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000"/>
      </w:tblPr>
      <w:tblGrid>
        <w:gridCol w:w="13744"/>
        <w:gridCol w:w="214"/>
      </w:tblGrid>
      <w:tr w:rsidR="000F7A03" w:rsidTr="0026140B">
        <w:trPr>
          <w:divId w:val="1379358616"/>
          <w:trHeight w:val="357"/>
          <w:tblCellSpacing w:w="0" w:type="dxa"/>
        </w:trPr>
        <w:tc>
          <w:tcPr>
            <w:tcW w:w="0" w:type="auto"/>
            <w:gridSpan w:val="2"/>
            <w:vAlign w:val="center"/>
          </w:tcPr>
          <w:p w:rsidR="000F7A03" w:rsidRDefault="000F7A03">
            <w:pPr>
              <w:jc w:val="center"/>
            </w:pPr>
            <w:r>
              <w:t>103</w:t>
            </w:r>
            <w:r>
              <w:rPr>
                <w:rFonts w:hint="eastAsia"/>
              </w:rPr>
              <w:t>年</w:t>
            </w:r>
            <w:r>
              <w:t>1-5</w:t>
            </w:r>
            <w:r>
              <w:rPr>
                <w:rFonts w:hint="eastAsia"/>
              </w:rPr>
              <w:t>月「性別平等政策綱領」辦理情形</w:t>
            </w:r>
            <w:r>
              <w:t xml:space="preserve"> </w:t>
            </w:r>
          </w:p>
        </w:tc>
      </w:tr>
      <w:tr w:rsidR="000F7A03" w:rsidTr="0026140B">
        <w:trPr>
          <w:divId w:val="1379358616"/>
          <w:tblCellSpacing w:w="0" w:type="dxa"/>
        </w:trPr>
        <w:tc>
          <w:tcPr>
            <w:tcW w:w="0" w:type="auto"/>
            <w:vAlign w:val="center"/>
          </w:tcPr>
          <w:p w:rsidR="000F7A03" w:rsidRDefault="000F7A03">
            <w:r>
              <w:rPr>
                <w:rFonts w:hint="eastAsia"/>
              </w:rPr>
              <w:t>單位：工程會</w:t>
            </w:r>
            <w:r>
              <w:t xml:space="preserve"> </w:t>
            </w:r>
          </w:p>
        </w:tc>
        <w:tc>
          <w:tcPr>
            <w:tcW w:w="0" w:type="auto"/>
            <w:vAlign w:val="center"/>
          </w:tcPr>
          <w:p w:rsidR="000F7A03" w:rsidRDefault="000F7A03">
            <w:pPr>
              <w:jc w:val="right"/>
            </w:pPr>
          </w:p>
        </w:tc>
      </w:tr>
      <w:tr w:rsidR="000F7A03" w:rsidTr="0026140B">
        <w:trPr>
          <w:divId w:val="1379358616"/>
          <w:tblCellSpacing w:w="0" w:type="dxa"/>
        </w:trPr>
        <w:tc>
          <w:tcPr>
            <w:tcW w:w="0" w:type="auto"/>
            <w:gridSpan w:val="2"/>
            <w:vAlign w:val="center"/>
          </w:tcPr>
          <w:p w:rsidR="000F7A03" w:rsidRDefault="000F7A03">
            <w:pPr>
              <w:jc w:val="center"/>
            </w:pPr>
            <w:r>
              <w:rPr>
                <w:rFonts w:hint="eastAsia"/>
              </w:rPr>
              <w:t>七、環境、能源與科技篇</w:t>
            </w:r>
            <w:r>
              <w:t xml:space="preserve"> </w:t>
            </w:r>
          </w:p>
        </w:tc>
      </w:tr>
      <w:tr w:rsidR="000F7A03" w:rsidTr="0026140B">
        <w:trPr>
          <w:divId w:val="1379358616"/>
          <w:tblCellSpacing w:w="0" w:type="dxa"/>
        </w:trPr>
        <w:tc>
          <w:tcPr>
            <w:tcW w:w="0" w:type="auto"/>
            <w:gridSpan w:val="2"/>
            <w:vAlign w:val="center"/>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509"/>
              <w:gridCol w:w="3486"/>
              <w:gridCol w:w="976"/>
              <w:gridCol w:w="697"/>
              <w:gridCol w:w="4880"/>
              <w:gridCol w:w="1394"/>
            </w:tblGrid>
            <w:tr w:rsidR="000F7A03" w:rsidTr="00C6270C">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0F7A03" w:rsidRDefault="000F7A03">
                  <w:pPr>
                    <w:jc w:val="center"/>
                  </w:pPr>
                  <w:r>
                    <w:rPr>
                      <w:rFonts w:hint="eastAsia"/>
                    </w:rPr>
                    <w:t>目標</w:t>
                  </w:r>
                  <w:r>
                    <w:t xml:space="preserve"> </w:t>
                  </w:r>
                </w:p>
              </w:tc>
              <w:tc>
                <w:tcPr>
                  <w:tcW w:w="1250" w:type="pct"/>
                  <w:tcBorders>
                    <w:top w:val="outset" w:sz="6" w:space="0" w:color="auto"/>
                    <w:left w:val="outset" w:sz="6" w:space="0" w:color="auto"/>
                    <w:bottom w:val="outset" w:sz="6" w:space="0" w:color="auto"/>
                    <w:right w:val="outset" w:sz="6" w:space="0" w:color="auto"/>
                  </w:tcBorders>
                  <w:vAlign w:val="center"/>
                </w:tcPr>
                <w:p w:rsidR="000F7A03" w:rsidRDefault="000F7A03">
                  <w:pPr>
                    <w:jc w:val="center"/>
                  </w:pPr>
                  <w:r>
                    <w:rPr>
                      <w:rFonts w:hint="eastAsia"/>
                    </w:rPr>
                    <w:t>具體行動措施</w:t>
                  </w:r>
                  <w:r>
                    <w:t xml:space="preserve"> </w:t>
                  </w:r>
                </w:p>
              </w:tc>
              <w:tc>
                <w:tcPr>
                  <w:tcW w:w="350" w:type="pct"/>
                  <w:tcBorders>
                    <w:top w:val="outset" w:sz="6" w:space="0" w:color="auto"/>
                    <w:left w:val="outset" w:sz="6" w:space="0" w:color="auto"/>
                    <w:bottom w:val="outset" w:sz="6" w:space="0" w:color="auto"/>
                    <w:right w:val="outset" w:sz="6" w:space="0" w:color="auto"/>
                  </w:tcBorders>
                  <w:vAlign w:val="center"/>
                </w:tcPr>
                <w:p w:rsidR="000F7A03" w:rsidRDefault="000F7A03">
                  <w:pPr>
                    <w:jc w:val="center"/>
                  </w:pPr>
                  <w:r>
                    <w:rPr>
                      <w:rFonts w:hint="eastAsia"/>
                    </w:rPr>
                    <w:t>相關部會</w:t>
                  </w:r>
                  <w:r>
                    <w:t xml:space="preserve"> </w:t>
                  </w:r>
                </w:p>
              </w:tc>
              <w:tc>
                <w:tcPr>
                  <w:tcW w:w="250" w:type="pct"/>
                  <w:tcBorders>
                    <w:top w:val="outset" w:sz="6" w:space="0" w:color="auto"/>
                    <w:left w:val="outset" w:sz="6" w:space="0" w:color="auto"/>
                    <w:bottom w:val="outset" w:sz="6" w:space="0" w:color="auto"/>
                    <w:right w:val="outset" w:sz="6" w:space="0" w:color="auto"/>
                  </w:tcBorders>
                  <w:vAlign w:val="center"/>
                </w:tcPr>
                <w:p w:rsidR="000F7A03" w:rsidRDefault="000F7A03">
                  <w:pPr>
                    <w:jc w:val="center"/>
                  </w:pPr>
                  <w:r>
                    <w:rPr>
                      <w:rFonts w:hint="eastAsia"/>
                    </w:rPr>
                    <w:t>期程</w:t>
                  </w:r>
                  <w:r>
                    <w:t xml:space="preserve"> </w:t>
                  </w:r>
                </w:p>
              </w:tc>
              <w:tc>
                <w:tcPr>
                  <w:tcW w:w="1750" w:type="pct"/>
                  <w:tcBorders>
                    <w:top w:val="outset" w:sz="6" w:space="0" w:color="auto"/>
                    <w:left w:val="outset" w:sz="6" w:space="0" w:color="auto"/>
                    <w:bottom w:val="outset" w:sz="6" w:space="0" w:color="auto"/>
                    <w:right w:val="outset" w:sz="6" w:space="0" w:color="auto"/>
                  </w:tcBorders>
                  <w:vAlign w:val="center"/>
                </w:tcPr>
                <w:p w:rsidR="000F7A03" w:rsidRPr="00854F0D" w:rsidRDefault="000F7A03" w:rsidP="00B27DEB">
                  <w:pPr>
                    <w:jc w:val="center"/>
                  </w:pPr>
                  <w:r w:rsidRPr="00854F0D">
                    <w:rPr>
                      <w:rFonts w:hint="eastAsia"/>
                    </w:rPr>
                    <w:t>辦理情形</w:t>
                  </w:r>
                </w:p>
              </w:tc>
              <w:tc>
                <w:tcPr>
                  <w:tcW w:w="500" w:type="pct"/>
                  <w:tcBorders>
                    <w:top w:val="outset" w:sz="6" w:space="0" w:color="auto"/>
                    <w:left w:val="outset" w:sz="6" w:space="0" w:color="auto"/>
                    <w:bottom w:val="outset" w:sz="6" w:space="0" w:color="auto"/>
                    <w:right w:val="outset" w:sz="6" w:space="0" w:color="auto"/>
                  </w:tcBorders>
                  <w:vAlign w:val="center"/>
                </w:tcPr>
                <w:p w:rsidR="000F7A03" w:rsidRDefault="000F7A03">
                  <w:pPr>
                    <w:jc w:val="center"/>
                  </w:pPr>
                  <w:r>
                    <w:rPr>
                      <w:rFonts w:hint="eastAsia"/>
                    </w:rPr>
                    <w:t>部會管考建議及部會性平小組審查日期</w:t>
                  </w:r>
                  <w:r>
                    <w:t xml:space="preserve"> </w:t>
                  </w:r>
                </w:p>
              </w:tc>
            </w:tr>
            <w:tr w:rsidR="000F7A03" w:rsidTr="00C6270C">
              <w:trPr>
                <w:tblCellSpacing w:w="0" w:type="dxa"/>
              </w:trPr>
              <w:tc>
                <w:tcPr>
                  <w:tcW w:w="0" w:type="auto"/>
                  <w:tcBorders>
                    <w:top w:val="outset" w:sz="6" w:space="0" w:color="auto"/>
                    <w:left w:val="outset" w:sz="6" w:space="0" w:color="auto"/>
                    <w:bottom w:val="outset" w:sz="6" w:space="0" w:color="auto"/>
                    <w:right w:val="outset" w:sz="6" w:space="0" w:color="auto"/>
                  </w:tcBorders>
                </w:tcPr>
                <w:p w:rsidR="000F7A03" w:rsidRDefault="000F7A03" w:rsidP="00415614">
                  <w:pPr>
                    <w:jc w:val="center"/>
                  </w:pPr>
                  <w:r>
                    <w:rPr>
                      <w:rFonts w:hint="eastAsia"/>
                    </w:rPr>
                    <w:t>（一）讓各政策領域內的性別隔離降到最小</w:t>
                  </w:r>
                </w:p>
              </w:tc>
              <w:tc>
                <w:tcPr>
                  <w:tcW w:w="0" w:type="auto"/>
                  <w:tcBorders>
                    <w:top w:val="outset" w:sz="6" w:space="0" w:color="auto"/>
                    <w:left w:val="outset" w:sz="6" w:space="0" w:color="auto"/>
                    <w:bottom w:val="outset" w:sz="6" w:space="0" w:color="auto"/>
                    <w:right w:val="outset" w:sz="6" w:space="0" w:color="auto"/>
                  </w:tcBorders>
                </w:tcPr>
                <w:p w:rsidR="000F7A03" w:rsidRDefault="000F7A03" w:rsidP="00DB47A3">
                  <w:r>
                    <w:t>1.</w:t>
                  </w:r>
                  <w:r>
                    <w:rPr>
                      <w:rFonts w:hint="eastAsia"/>
                    </w:rPr>
                    <w:t>蒐集我國環境（含自然環境、防救災體系、基礎設施、營建工程、大眾運輸交通等）、能源（含生產、供給與消費層面）、科技（含所有科學、科技產品、資訊媒體、通訊服務等）領域內，教育、就業、決策與受益人口之性別統計，建立長期追蹤資料庫，並進行國際比較。</w:t>
                  </w:r>
                  <w:r>
                    <w:br/>
                    <w:t>(</w:t>
                  </w:r>
                  <w:r>
                    <w:rPr>
                      <w:rFonts w:hint="eastAsia"/>
                    </w:rPr>
                    <w:t>略</w:t>
                  </w:r>
                  <w:r>
                    <w:t>)</w:t>
                  </w:r>
                </w:p>
              </w:tc>
              <w:tc>
                <w:tcPr>
                  <w:tcW w:w="0" w:type="auto"/>
                  <w:tcBorders>
                    <w:top w:val="outset" w:sz="6" w:space="0" w:color="auto"/>
                    <w:left w:val="outset" w:sz="6" w:space="0" w:color="auto"/>
                    <w:bottom w:val="outset" w:sz="6" w:space="0" w:color="auto"/>
                    <w:right w:val="outset" w:sz="6" w:space="0" w:color="auto"/>
                  </w:tcBorders>
                </w:tcPr>
                <w:p w:rsidR="000F7A03" w:rsidRDefault="000F7A03" w:rsidP="00415614">
                  <w:pPr>
                    <w:jc w:val="center"/>
                  </w:pPr>
                  <w:r>
                    <w:rPr>
                      <w:rFonts w:hint="eastAsia"/>
                    </w:rPr>
                    <w:t>技術處</w:t>
                  </w:r>
                </w:p>
              </w:tc>
              <w:tc>
                <w:tcPr>
                  <w:tcW w:w="0" w:type="auto"/>
                  <w:tcBorders>
                    <w:top w:val="outset" w:sz="6" w:space="0" w:color="auto"/>
                    <w:left w:val="outset" w:sz="6" w:space="0" w:color="auto"/>
                    <w:bottom w:val="outset" w:sz="6" w:space="0" w:color="auto"/>
                    <w:right w:val="outset" w:sz="6" w:space="0" w:color="auto"/>
                  </w:tcBorders>
                </w:tcPr>
                <w:p w:rsidR="000F7A03" w:rsidRDefault="000F7A03" w:rsidP="00415614">
                  <w:pPr>
                    <w:jc w:val="center"/>
                  </w:pPr>
                  <w:r>
                    <w:rPr>
                      <w:rFonts w:hint="eastAsia"/>
                    </w:rPr>
                    <w:t>短程</w:t>
                  </w:r>
                </w:p>
              </w:tc>
              <w:tc>
                <w:tcPr>
                  <w:tcW w:w="0" w:type="auto"/>
                  <w:tcBorders>
                    <w:top w:val="outset" w:sz="6" w:space="0" w:color="auto"/>
                    <w:left w:val="outset" w:sz="6" w:space="0" w:color="auto"/>
                    <w:bottom w:val="outset" w:sz="6" w:space="0" w:color="auto"/>
                    <w:right w:val="outset" w:sz="6" w:space="0" w:color="auto"/>
                  </w:tcBorders>
                </w:tcPr>
                <w:p w:rsidR="000F7A03" w:rsidRPr="00854F0D" w:rsidRDefault="000F7A03" w:rsidP="00F525E3">
                  <w:pPr>
                    <w:ind w:left="463" w:hangingChars="193" w:hanging="463"/>
                  </w:pPr>
                  <w:r w:rsidRPr="00854F0D">
                    <w:rPr>
                      <w:rFonts w:hint="eastAsia"/>
                    </w:rPr>
                    <w:t>一、持續辦理並公布領有技師執業執照性別統計資料：依技師法第</w:t>
                  </w:r>
                  <w:r w:rsidRPr="00854F0D">
                    <w:t>3</w:t>
                  </w:r>
                  <w:r w:rsidRPr="00854F0D">
                    <w:rPr>
                      <w:rFonts w:hint="eastAsia"/>
                    </w:rPr>
                    <w:t>條第</w:t>
                  </w:r>
                  <w:r w:rsidRPr="00854F0D">
                    <w:t>1</w:t>
                  </w:r>
                  <w:r w:rsidRPr="00854F0D">
                    <w:rPr>
                      <w:rFonts w:hint="eastAsia"/>
                    </w:rPr>
                    <w:t>項規定，中華民國國民，依考試法規定經技師考試及格，並依本法領有技師證書者，得充任技師；第</w:t>
                  </w:r>
                  <w:r w:rsidRPr="00854F0D">
                    <w:t>8</w:t>
                  </w:r>
                  <w:r w:rsidRPr="00854F0D">
                    <w:rPr>
                      <w:rFonts w:hint="eastAsia"/>
                    </w:rPr>
                    <w:t>條第</w:t>
                  </w:r>
                  <w:r w:rsidRPr="00854F0D">
                    <w:t>1</w:t>
                  </w:r>
                  <w:r w:rsidRPr="00854F0D">
                    <w:rPr>
                      <w:rFonts w:hint="eastAsia"/>
                    </w:rPr>
                    <w:t>項規定，領有技師證書，具有服務年資二年以上者，經向中央主管機關申請發給執業執照後，始得執行業務。截至</w:t>
                  </w:r>
                  <w:r w:rsidRPr="00854F0D">
                    <w:t>103</w:t>
                  </w:r>
                  <w:r w:rsidRPr="00854F0D">
                    <w:rPr>
                      <w:rFonts w:hint="eastAsia"/>
                    </w:rPr>
                    <w:t>年</w:t>
                  </w:r>
                  <w:r w:rsidRPr="00854F0D">
                    <w:t>5</w:t>
                  </w:r>
                  <w:r w:rsidRPr="00854F0D">
                    <w:rPr>
                      <w:rFonts w:hint="eastAsia"/>
                    </w:rPr>
                    <w:t>月</w:t>
                  </w:r>
                  <w:r w:rsidRPr="00854F0D">
                    <w:t>31</w:t>
                  </w:r>
                  <w:r w:rsidRPr="00854F0D">
                    <w:rPr>
                      <w:rFonts w:hint="eastAsia"/>
                    </w:rPr>
                    <w:t>日統計情形，技師</w:t>
                  </w:r>
                  <w:r w:rsidRPr="00854F0D">
                    <w:t>32</w:t>
                  </w:r>
                  <w:r w:rsidRPr="00854F0D">
                    <w:rPr>
                      <w:rFonts w:hint="eastAsia"/>
                    </w:rPr>
                    <w:t>類科各科別執業技師總人數約</w:t>
                  </w:r>
                  <w:r w:rsidRPr="00854F0D">
                    <w:t>3,977</w:t>
                  </w:r>
                  <w:r w:rsidRPr="00854F0D">
                    <w:rPr>
                      <w:rFonts w:hint="eastAsia"/>
                    </w:rPr>
                    <w:t>人中，女性執業技師</w:t>
                  </w:r>
                  <w:r w:rsidRPr="00854F0D">
                    <w:t>173</w:t>
                  </w:r>
                  <w:r w:rsidRPr="00854F0D">
                    <w:rPr>
                      <w:rFonts w:hint="eastAsia"/>
                    </w:rPr>
                    <w:t>人，占</w:t>
                  </w:r>
                  <w:r w:rsidRPr="00854F0D">
                    <w:t>4.4%</w:t>
                  </w:r>
                  <w:r w:rsidRPr="00854F0D">
                    <w:rPr>
                      <w:rFonts w:hint="eastAsia"/>
                    </w:rPr>
                    <w:t>。</w:t>
                  </w:r>
                </w:p>
                <w:p w:rsidR="000F7A03" w:rsidRPr="00B42970" w:rsidRDefault="000F7A03" w:rsidP="00F525E3">
                  <w:pPr>
                    <w:ind w:left="463" w:hangingChars="193" w:hanging="463"/>
                    <w:rPr>
                      <w:color w:val="FF0000"/>
                    </w:rPr>
                  </w:pPr>
                  <w:r w:rsidRPr="00854F0D">
                    <w:rPr>
                      <w:rFonts w:hint="eastAsia"/>
                    </w:rPr>
                    <w:t>二、查各國對於技師之業務內容不盡相同，且技師之分科亦無有劃一之標準，欲進行國際上執業技師之性別比較實有困難；後續將擇一亞太工程師組織及國際專業工程師協</w:t>
                  </w:r>
                  <w:r w:rsidRPr="00854F0D">
                    <w:t>(IPEA)</w:t>
                  </w:r>
                  <w:r w:rsidRPr="00854F0D">
                    <w:rPr>
                      <w:rFonts w:hint="eastAsia"/>
                    </w:rPr>
                    <w:t>會員體，並以取得認證之跨國性工程師資格「亞太工程師」</w:t>
                  </w:r>
                  <w:r w:rsidRPr="00854F0D">
                    <w:t>(APEC</w:t>
                  </w:r>
                  <w:r>
                    <w:t xml:space="preserve"> Engineer</w:t>
                  </w:r>
                  <w:r w:rsidRPr="00854F0D">
                    <w:t>)</w:t>
                  </w:r>
                  <w:r w:rsidRPr="00854F0D">
                    <w:rPr>
                      <w:rFonts w:hint="eastAsia"/>
                    </w:rPr>
                    <w:t>及「國際專業工程師」</w:t>
                  </w:r>
                  <w:r w:rsidRPr="00854F0D">
                    <w:t>(Registered International Professional Engineer, IntPE)</w:t>
                  </w:r>
                  <w:r w:rsidRPr="00854F0D">
                    <w:rPr>
                      <w:rFonts w:hint="eastAsia"/>
                    </w:rPr>
                    <w:t>進行比較，瞭解女性工程師比率。</w:t>
                  </w:r>
                </w:p>
              </w:tc>
              <w:tc>
                <w:tcPr>
                  <w:tcW w:w="0" w:type="auto"/>
                  <w:tcBorders>
                    <w:top w:val="outset" w:sz="6" w:space="0" w:color="auto"/>
                    <w:left w:val="outset" w:sz="6" w:space="0" w:color="auto"/>
                    <w:bottom w:val="outset" w:sz="6" w:space="0" w:color="auto"/>
                    <w:right w:val="outset" w:sz="6" w:space="0" w:color="auto"/>
                  </w:tcBorders>
                </w:tcPr>
                <w:p w:rsidR="000F7A03" w:rsidRDefault="000F7A03" w:rsidP="00415614">
                  <w:pPr>
                    <w:jc w:val="center"/>
                  </w:pPr>
                </w:p>
              </w:tc>
            </w:tr>
            <w:tr w:rsidR="000F7A03" w:rsidTr="00C6270C">
              <w:trPr>
                <w:tblCellSpacing w:w="0" w:type="dxa"/>
              </w:trPr>
              <w:tc>
                <w:tcPr>
                  <w:tcW w:w="0" w:type="auto"/>
                  <w:tcBorders>
                    <w:top w:val="outset" w:sz="6" w:space="0" w:color="auto"/>
                    <w:left w:val="outset" w:sz="6" w:space="0" w:color="auto"/>
                    <w:bottom w:val="outset" w:sz="6" w:space="0" w:color="auto"/>
                    <w:right w:val="outset" w:sz="6" w:space="0" w:color="auto"/>
                  </w:tcBorders>
                </w:tcPr>
                <w:p w:rsidR="000F7A03" w:rsidRDefault="000F7A03" w:rsidP="00415614">
                  <w:pPr>
                    <w:jc w:val="center"/>
                  </w:pPr>
                  <w:r>
                    <w:rPr>
                      <w:rFonts w:hint="eastAsia"/>
                    </w:rPr>
                    <w:t>（一）讓各政策領域內的性別隔離降到最小</w:t>
                  </w:r>
                </w:p>
              </w:tc>
              <w:tc>
                <w:tcPr>
                  <w:tcW w:w="0" w:type="auto"/>
                  <w:tcBorders>
                    <w:top w:val="outset" w:sz="6" w:space="0" w:color="auto"/>
                    <w:left w:val="outset" w:sz="6" w:space="0" w:color="auto"/>
                    <w:bottom w:val="outset" w:sz="6" w:space="0" w:color="auto"/>
                    <w:right w:val="outset" w:sz="6" w:space="0" w:color="auto"/>
                  </w:tcBorders>
                </w:tcPr>
                <w:p w:rsidR="000F7A03" w:rsidRDefault="000F7A03" w:rsidP="00DB47A3">
                  <w:r>
                    <w:t>2.</w:t>
                  </w:r>
                  <w:r>
                    <w:rPr>
                      <w:rFonts w:hint="eastAsia"/>
                    </w:rPr>
                    <w:t>擴建環境、能源與科技領域的性別專業人才與民間團體之資料庫；或在既有工程、環境、科技等人才資料庫內，充實女性學者專家比例。</w:t>
                  </w:r>
                  <w:r>
                    <w:br/>
                    <w:t>(</w:t>
                  </w:r>
                  <w:r>
                    <w:rPr>
                      <w:rFonts w:hint="eastAsia"/>
                    </w:rPr>
                    <w:t>略</w:t>
                  </w:r>
                  <w:r>
                    <w:t>)</w:t>
                  </w:r>
                </w:p>
              </w:tc>
              <w:tc>
                <w:tcPr>
                  <w:tcW w:w="0" w:type="auto"/>
                  <w:tcBorders>
                    <w:top w:val="outset" w:sz="6" w:space="0" w:color="auto"/>
                    <w:left w:val="outset" w:sz="6" w:space="0" w:color="auto"/>
                    <w:bottom w:val="outset" w:sz="6" w:space="0" w:color="auto"/>
                    <w:right w:val="outset" w:sz="6" w:space="0" w:color="auto"/>
                  </w:tcBorders>
                </w:tcPr>
                <w:p w:rsidR="000F7A03" w:rsidRDefault="000F7A03" w:rsidP="00415614">
                  <w:pPr>
                    <w:jc w:val="center"/>
                  </w:pPr>
                  <w:r>
                    <w:rPr>
                      <w:rFonts w:hint="eastAsia"/>
                    </w:rPr>
                    <w:t>企劃處</w:t>
                  </w: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r>
                    <w:rPr>
                      <w:rFonts w:hint="eastAsia"/>
                    </w:rPr>
                    <w:t>工管處</w:t>
                  </w: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p>
                <w:p w:rsidR="000F7A03" w:rsidRDefault="000F7A03" w:rsidP="00415614">
                  <w:pPr>
                    <w:jc w:val="center"/>
                  </w:pPr>
                  <w:r>
                    <w:rPr>
                      <w:rFonts w:hint="eastAsia"/>
                    </w:rPr>
                    <w:t>稽核小組</w:t>
                  </w:r>
                </w:p>
              </w:tc>
              <w:tc>
                <w:tcPr>
                  <w:tcW w:w="0" w:type="auto"/>
                  <w:tcBorders>
                    <w:top w:val="outset" w:sz="6" w:space="0" w:color="auto"/>
                    <w:left w:val="outset" w:sz="6" w:space="0" w:color="auto"/>
                    <w:bottom w:val="outset" w:sz="6" w:space="0" w:color="auto"/>
                    <w:right w:val="outset" w:sz="6" w:space="0" w:color="auto"/>
                  </w:tcBorders>
                </w:tcPr>
                <w:p w:rsidR="000F7A03" w:rsidRPr="005C2BBF" w:rsidRDefault="000F7A03" w:rsidP="00415614">
                  <w:pPr>
                    <w:jc w:val="center"/>
                  </w:pPr>
                  <w:r w:rsidRPr="005C2BBF">
                    <w:rPr>
                      <w:rFonts w:hint="eastAsia"/>
                    </w:rPr>
                    <w:t>短程</w:t>
                  </w:r>
                  <w:r w:rsidRPr="005C2BBF">
                    <w:t xml:space="preserve"> - </w:t>
                  </w:r>
                  <w:r w:rsidRPr="005C2BBF">
                    <w:rPr>
                      <w:rFonts w:hint="eastAsia"/>
                    </w:rPr>
                    <w:t>中程</w:t>
                  </w:r>
                </w:p>
              </w:tc>
              <w:tc>
                <w:tcPr>
                  <w:tcW w:w="0" w:type="auto"/>
                  <w:tcBorders>
                    <w:top w:val="outset" w:sz="6" w:space="0" w:color="auto"/>
                    <w:left w:val="outset" w:sz="6" w:space="0" w:color="auto"/>
                    <w:bottom w:val="outset" w:sz="6" w:space="0" w:color="auto"/>
                    <w:right w:val="outset" w:sz="6" w:space="0" w:color="auto"/>
                  </w:tcBorders>
                </w:tcPr>
                <w:p w:rsidR="000F7A03" w:rsidRPr="004D7610" w:rsidRDefault="000F7A03" w:rsidP="004D7610">
                  <w:pPr>
                    <w:ind w:leftChars="27" w:left="65" w:firstLineChars="5" w:firstLine="12"/>
                    <w:rPr>
                      <w:color w:val="333333"/>
                    </w:rPr>
                  </w:pPr>
                  <w:r w:rsidRPr="004D7610">
                    <w:rPr>
                      <w:rFonts w:hint="eastAsia"/>
                      <w:color w:val="333333"/>
                    </w:rPr>
                    <w:t>一、有關採購評選委員會專家學者資料庫</w:t>
                  </w:r>
                </w:p>
                <w:p w:rsidR="000F7A03" w:rsidRPr="004D7610" w:rsidRDefault="000F7A03" w:rsidP="004D7610">
                  <w:pPr>
                    <w:ind w:leftChars="27" w:left="65" w:firstLineChars="5" w:firstLine="12"/>
                    <w:rPr>
                      <w:color w:val="333333"/>
                    </w:rPr>
                  </w:pPr>
                  <w:r w:rsidRPr="004D7610">
                    <w:rPr>
                      <w:color w:val="333333"/>
                    </w:rPr>
                    <w:t>(</w:t>
                  </w:r>
                  <w:r w:rsidRPr="004D7610">
                    <w:rPr>
                      <w:rFonts w:hint="eastAsia"/>
                      <w:color w:val="333333"/>
                    </w:rPr>
                    <w:t>一</w:t>
                  </w:r>
                  <w:r w:rsidRPr="004D7610">
                    <w:rPr>
                      <w:color w:val="333333"/>
                    </w:rPr>
                    <w:t>)</w:t>
                  </w:r>
                  <w:r w:rsidRPr="004D7610">
                    <w:rPr>
                      <w:rFonts w:hint="eastAsia"/>
                      <w:color w:val="333333"/>
                    </w:rPr>
                    <w:t>為充實資料庫女性專家學者人數，本會數度函請各機關踴躍推薦資深公務員人選；期以推動改善評選環境等具體作為，提升女性專家學者比例。本會於</w:t>
                  </w:r>
                  <w:r w:rsidRPr="004D7610">
                    <w:rPr>
                      <w:color w:val="333333"/>
                    </w:rPr>
                    <w:t>102</w:t>
                  </w:r>
                  <w:r w:rsidRPr="004D7610">
                    <w:rPr>
                      <w:rFonts w:hint="eastAsia"/>
                      <w:color w:val="333333"/>
                    </w:rPr>
                    <w:t>年</w:t>
                  </w:r>
                  <w:r w:rsidRPr="004D7610">
                    <w:rPr>
                      <w:color w:val="333333"/>
                    </w:rPr>
                    <w:t>6</w:t>
                  </w:r>
                  <w:r w:rsidRPr="004D7610">
                    <w:rPr>
                      <w:rFonts w:hint="eastAsia"/>
                      <w:color w:val="333333"/>
                    </w:rPr>
                    <w:t>月</w:t>
                  </w:r>
                  <w:r w:rsidRPr="004D7610">
                    <w:rPr>
                      <w:color w:val="333333"/>
                    </w:rPr>
                    <w:t>28</w:t>
                  </w:r>
                  <w:r w:rsidRPr="004D7610">
                    <w:rPr>
                      <w:rFonts w:hint="eastAsia"/>
                      <w:color w:val="333333"/>
                    </w:rPr>
                    <w:t>日再次通函各機關踴躍推薦女性專家學者人選。</w:t>
                  </w:r>
                  <w:r w:rsidRPr="004D7610">
                    <w:rPr>
                      <w:color w:val="333333"/>
                    </w:rPr>
                    <w:t>102</w:t>
                  </w:r>
                  <w:r w:rsidRPr="004D7610">
                    <w:rPr>
                      <w:rFonts w:hint="eastAsia"/>
                      <w:color w:val="333333"/>
                    </w:rPr>
                    <w:t>年</w:t>
                  </w:r>
                  <w:r w:rsidRPr="004D7610">
                    <w:rPr>
                      <w:color w:val="333333"/>
                    </w:rPr>
                    <w:t>7</w:t>
                  </w:r>
                  <w:r w:rsidRPr="004D7610">
                    <w:rPr>
                      <w:rFonts w:hint="eastAsia"/>
                      <w:color w:val="333333"/>
                    </w:rPr>
                    <w:t>月</w:t>
                  </w:r>
                  <w:r w:rsidRPr="004D7610">
                    <w:rPr>
                      <w:color w:val="333333"/>
                    </w:rPr>
                    <w:t>24</w:t>
                  </w:r>
                  <w:r w:rsidRPr="004D7610">
                    <w:rPr>
                      <w:rFonts w:hint="eastAsia"/>
                      <w:color w:val="333333"/>
                    </w:rPr>
                    <w:t>日及</w:t>
                  </w:r>
                  <w:smartTag w:uri="urn:schemas-microsoft-com:office:smarttags" w:element="chsdate">
                    <w:smartTagPr>
                      <w:attr w:name="IsROCDate" w:val="False"/>
                      <w:attr w:name="IsLunarDate" w:val="False"/>
                      <w:attr w:name="Day" w:val="24"/>
                      <w:attr w:name="Month" w:val="11"/>
                      <w:attr w:name="Year" w:val="2014"/>
                    </w:smartTagPr>
                    <w:r w:rsidRPr="004D7610">
                      <w:rPr>
                        <w:color w:val="333333"/>
                      </w:rPr>
                      <w:t>11</w:t>
                    </w:r>
                    <w:r w:rsidRPr="004D7610">
                      <w:rPr>
                        <w:rFonts w:hint="eastAsia"/>
                        <w:color w:val="333333"/>
                      </w:rPr>
                      <w:t>月</w:t>
                    </w:r>
                    <w:r w:rsidRPr="004D7610">
                      <w:rPr>
                        <w:color w:val="333333"/>
                      </w:rPr>
                      <w:t>24</w:t>
                    </w:r>
                    <w:r w:rsidRPr="004D7610">
                      <w:rPr>
                        <w:rFonts w:hint="eastAsia"/>
                        <w:color w:val="333333"/>
                      </w:rPr>
                      <w:t>日</w:t>
                    </w:r>
                  </w:smartTag>
                  <w:r w:rsidRPr="004D7610">
                    <w:rPr>
                      <w:rFonts w:hint="eastAsia"/>
                      <w:color w:val="333333"/>
                    </w:rPr>
                    <w:t>及</w:t>
                  </w:r>
                  <w:r w:rsidRPr="004D7610">
                    <w:rPr>
                      <w:color w:val="333333"/>
                    </w:rPr>
                    <w:t>103</w:t>
                  </w:r>
                  <w:r w:rsidRPr="004D7610">
                    <w:rPr>
                      <w:rFonts w:hint="eastAsia"/>
                      <w:color w:val="333333"/>
                    </w:rPr>
                    <w:t>年</w:t>
                  </w:r>
                  <w:r w:rsidRPr="004D7610">
                    <w:rPr>
                      <w:color w:val="333333"/>
                    </w:rPr>
                    <w:t>1</w:t>
                  </w:r>
                  <w:r w:rsidRPr="004D7610">
                    <w:rPr>
                      <w:rFonts w:hint="eastAsia"/>
                      <w:color w:val="333333"/>
                    </w:rPr>
                    <w:t>月</w:t>
                  </w:r>
                  <w:r w:rsidRPr="004D7610">
                    <w:rPr>
                      <w:color w:val="333333"/>
                    </w:rPr>
                    <w:t>14</w:t>
                  </w:r>
                  <w:r w:rsidRPr="004D7610">
                    <w:rPr>
                      <w:rFonts w:hint="eastAsia"/>
                      <w:color w:val="333333"/>
                    </w:rPr>
                    <w:t>日經審議通過列入資料庫專家學者，女性比率分別為</w:t>
                  </w:r>
                  <w:r w:rsidRPr="004D7610">
                    <w:rPr>
                      <w:color w:val="333333"/>
                    </w:rPr>
                    <w:t>25%</w:t>
                  </w:r>
                  <w:r w:rsidRPr="004D7610">
                    <w:rPr>
                      <w:rFonts w:hint="eastAsia"/>
                      <w:color w:val="333333"/>
                    </w:rPr>
                    <w:t>、</w:t>
                  </w:r>
                  <w:r w:rsidRPr="004D7610">
                    <w:rPr>
                      <w:color w:val="333333"/>
                    </w:rPr>
                    <w:t>27%</w:t>
                  </w:r>
                  <w:r w:rsidRPr="004D7610">
                    <w:rPr>
                      <w:rFonts w:hint="eastAsia"/>
                      <w:color w:val="333333"/>
                    </w:rPr>
                    <w:t>及</w:t>
                  </w:r>
                  <w:r w:rsidRPr="004D7610">
                    <w:rPr>
                      <w:color w:val="333333"/>
                    </w:rPr>
                    <w:t>36%</w:t>
                  </w:r>
                  <w:r w:rsidRPr="004D7610">
                    <w:rPr>
                      <w:rFonts w:hint="eastAsia"/>
                      <w:color w:val="333333"/>
                    </w:rPr>
                    <w:t>，已有提升。</w:t>
                  </w:r>
                </w:p>
                <w:p w:rsidR="000F7A03" w:rsidRPr="004D7610" w:rsidRDefault="000F7A03" w:rsidP="004D7610">
                  <w:pPr>
                    <w:ind w:leftChars="27" w:left="65" w:firstLineChars="5" w:firstLine="12"/>
                    <w:rPr>
                      <w:color w:val="333333"/>
                    </w:rPr>
                  </w:pPr>
                  <w:r w:rsidRPr="004D7610">
                    <w:rPr>
                      <w:color w:val="333333"/>
                    </w:rPr>
                    <w:t>(</w:t>
                  </w:r>
                  <w:r w:rsidRPr="004D7610">
                    <w:rPr>
                      <w:rFonts w:hint="eastAsia"/>
                      <w:color w:val="333333"/>
                    </w:rPr>
                    <w:t>二</w:t>
                  </w:r>
                  <w:r w:rsidRPr="004D7610">
                    <w:rPr>
                      <w:color w:val="333333"/>
                    </w:rPr>
                    <w:t>)</w:t>
                  </w:r>
                  <w:r w:rsidRPr="004D7610">
                    <w:rPr>
                      <w:rFonts w:hint="eastAsia"/>
                      <w:color w:val="333333"/>
                    </w:rPr>
                    <w:t>截至</w:t>
                  </w:r>
                  <w:r w:rsidRPr="004D7610">
                    <w:rPr>
                      <w:color w:val="333333"/>
                    </w:rPr>
                    <w:t>103</w:t>
                  </w:r>
                  <w:r w:rsidRPr="004D7610">
                    <w:rPr>
                      <w:rFonts w:hint="eastAsia"/>
                      <w:color w:val="333333"/>
                    </w:rPr>
                    <w:t>年</w:t>
                  </w:r>
                  <w:r w:rsidRPr="004D7610">
                    <w:rPr>
                      <w:color w:val="333333"/>
                    </w:rPr>
                    <w:t>5</w:t>
                  </w:r>
                  <w:r w:rsidRPr="004D7610">
                    <w:rPr>
                      <w:rFonts w:hint="eastAsia"/>
                      <w:color w:val="333333"/>
                    </w:rPr>
                    <w:t>月</w:t>
                  </w:r>
                  <w:r w:rsidRPr="004D7610">
                    <w:rPr>
                      <w:color w:val="333333"/>
                    </w:rPr>
                    <w:t>31</w:t>
                  </w:r>
                  <w:r w:rsidRPr="004D7610">
                    <w:rPr>
                      <w:rFonts w:hint="eastAsia"/>
                      <w:color w:val="333333"/>
                    </w:rPr>
                    <w:t>日止，前揭專家學者資料庫人數總計</w:t>
                  </w:r>
                  <w:r w:rsidRPr="004D7610">
                    <w:rPr>
                      <w:color w:val="333333"/>
                    </w:rPr>
                    <w:t>5,100</w:t>
                  </w:r>
                  <w:r w:rsidRPr="004D7610">
                    <w:rPr>
                      <w:rFonts w:hint="eastAsia"/>
                      <w:color w:val="333333"/>
                    </w:rPr>
                    <w:t>人，其中男性</w:t>
                  </w:r>
                  <w:r w:rsidRPr="004D7610">
                    <w:rPr>
                      <w:color w:val="333333"/>
                    </w:rPr>
                    <w:t>4,273</w:t>
                  </w:r>
                  <w:r w:rsidRPr="004D7610">
                    <w:rPr>
                      <w:rFonts w:hint="eastAsia"/>
                      <w:color w:val="333333"/>
                    </w:rPr>
                    <w:t>人</w:t>
                  </w:r>
                  <w:r w:rsidRPr="004D7610">
                    <w:rPr>
                      <w:color w:val="333333"/>
                    </w:rPr>
                    <w:t>(</w:t>
                  </w:r>
                  <w:r w:rsidRPr="004D7610">
                    <w:rPr>
                      <w:rFonts w:hint="eastAsia"/>
                      <w:color w:val="333333"/>
                    </w:rPr>
                    <w:t>占</w:t>
                  </w:r>
                  <w:r w:rsidRPr="004D7610">
                    <w:rPr>
                      <w:color w:val="333333"/>
                    </w:rPr>
                    <w:t>83.78%)</w:t>
                  </w:r>
                  <w:r w:rsidRPr="004D7610">
                    <w:rPr>
                      <w:rFonts w:hint="eastAsia"/>
                      <w:color w:val="333333"/>
                    </w:rPr>
                    <w:t>，女性</w:t>
                  </w:r>
                  <w:r w:rsidRPr="004D7610">
                    <w:rPr>
                      <w:color w:val="333333"/>
                    </w:rPr>
                    <w:t>827</w:t>
                  </w:r>
                  <w:r w:rsidRPr="004D7610">
                    <w:rPr>
                      <w:rFonts w:hint="eastAsia"/>
                      <w:color w:val="333333"/>
                    </w:rPr>
                    <w:t>人</w:t>
                  </w:r>
                  <w:r w:rsidRPr="004D7610">
                    <w:rPr>
                      <w:color w:val="333333"/>
                    </w:rPr>
                    <w:t>(</w:t>
                  </w:r>
                  <w:r w:rsidRPr="004D7610">
                    <w:rPr>
                      <w:rFonts w:hint="eastAsia"/>
                      <w:color w:val="333333"/>
                    </w:rPr>
                    <w:t>占</w:t>
                  </w:r>
                  <w:r w:rsidRPr="004D7610">
                    <w:rPr>
                      <w:color w:val="333333"/>
                    </w:rPr>
                    <w:t>16.22%)</w:t>
                  </w:r>
                  <w:r w:rsidRPr="004D7610">
                    <w:rPr>
                      <w:rFonts w:hint="eastAsia"/>
                      <w:color w:val="333333"/>
                    </w:rPr>
                    <w:t>。如以類科別統計，其中計有</w:t>
                  </w:r>
                  <w:r w:rsidRPr="004D7610">
                    <w:rPr>
                      <w:color w:val="333333"/>
                    </w:rPr>
                    <w:t>37</w:t>
                  </w:r>
                  <w:r w:rsidRPr="004D7610">
                    <w:rPr>
                      <w:rFonts w:hint="eastAsia"/>
                      <w:color w:val="333333"/>
                    </w:rPr>
                    <w:t>科別之女性比率多於男性，</w:t>
                  </w:r>
                  <w:r w:rsidRPr="004D7610">
                    <w:rPr>
                      <w:color w:val="333333"/>
                    </w:rPr>
                    <w:t>11</w:t>
                  </w:r>
                  <w:r w:rsidRPr="004D7610">
                    <w:rPr>
                      <w:rFonts w:hint="eastAsia"/>
                      <w:color w:val="333333"/>
                    </w:rPr>
                    <w:t>個科別男女比率各為</w:t>
                  </w:r>
                  <w:r w:rsidRPr="004D7610">
                    <w:rPr>
                      <w:color w:val="333333"/>
                    </w:rPr>
                    <w:t>50%</w:t>
                  </w:r>
                  <w:r w:rsidRPr="004D7610">
                    <w:rPr>
                      <w:rFonts w:hint="eastAsia"/>
                      <w:color w:val="333333"/>
                    </w:rPr>
                    <w:t>，</w:t>
                  </w:r>
                  <w:r w:rsidRPr="004D7610">
                    <w:rPr>
                      <w:color w:val="333333"/>
                    </w:rPr>
                    <w:t>15</w:t>
                  </w:r>
                  <w:r w:rsidRPr="004D7610">
                    <w:rPr>
                      <w:rFonts w:hint="eastAsia"/>
                      <w:color w:val="333333"/>
                    </w:rPr>
                    <w:t>個科別女性比率甚至達</w:t>
                  </w:r>
                  <w:r w:rsidRPr="004D7610">
                    <w:rPr>
                      <w:color w:val="333333"/>
                    </w:rPr>
                    <w:t>100%</w:t>
                  </w:r>
                  <w:r w:rsidRPr="004D7610">
                    <w:rPr>
                      <w:rFonts w:hint="eastAsia"/>
                      <w:color w:val="333333"/>
                    </w:rPr>
                    <w:t>。其上開資料庫之性別比例差異，涉及各專業領域可能原即存在差異情形、委員個人意願及興趣等原因，尚難由本會鼓勵各界踴躍推薦即可達成。</w:t>
                  </w:r>
                </w:p>
                <w:p w:rsidR="000F7A03" w:rsidRPr="004D7610" w:rsidRDefault="000F7A03" w:rsidP="004D7610">
                  <w:pPr>
                    <w:ind w:leftChars="27" w:left="65" w:firstLineChars="5" w:firstLine="12"/>
                    <w:rPr>
                      <w:color w:val="333333"/>
                    </w:rPr>
                  </w:pPr>
                  <w:r w:rsidRPr="004D7610">
                    <w:rPr>
                      <w:color w:val="333333"/>
                    </w:rPr>
                    <w:t>(</w:t>
                  </w:r>
                  <w:r w:rsidRPr="004D7610">
                    <w:rPr>
                      <w:rFonts w:hint="eastAsia"/>
                      <w:color w:val="333333"/>
                    </w:rPr>
                    <w:t>三</w:t>
                  </w:r>
                  <w:r w:rsidRPr="004D7610">
                    <w:rPr>
                      <w:color w:val="333333"/>
                    </w:rPr>
                    <w:t>)</w:t>
                  </w:r>
                  <w:r w:rsidRPr="004D7610">
                    <w:rPr>
                      <w:rFonts w:hint="eastAsia"/>
                      <w:color w:val="333333"/>
                    </w:rPr>
                    <w:t>另本會逐年提升「專家學者建議名單資料庫審議小組」女性委員比例，</w:t>
                  </w:r>
                  <w:r w:rsidRPr="004D7610">
                    <w:rPr>
                      <w:color w:val="333333"/>
                    </w:rPr>
                    <w:t>100</w:t>
                  </w:r>
                  <w:r w:rsidRPr="004D7610">
                    <w:rPr>
                      <w:rFonts w:hint="eastAsia"/>
                      <w:color w:val="333333"/>
                    </w:rPr>
                    <w:t>年至</w:t>
                  </w:r>
                  <w:r w:rsidRPr="004D7610">
                    <w:rPr>
                      <w:color w:val="333333"/>
                    </w:rPr>
                    <w:t>102</w:t>
                  </w:r>
                  <w:r w:rsidRPr="004D7610">
                    <w:rPr>
                      <w:rFonts w:hint="eastAsia"/>
                      <w:color w:val="333333"/>
                    </w:rPr>
                    <w:t>年上半年為</w:t>
                  </w:r>
                  <w:r w:rsidRPr="004D7610">
                    <w:rPr>
                      <w:color w:val="333333"/>
                    </w:rPr>
                    <w:t>8</w:t>
                  </w:r>
                  <w:r w:rsidRPr="004D7610">
                    <w:rPr>
                      <w:rFonts w:hint="eastAsia"/>
                      <w:color w:val="333333"/>
                    </w:rPr>
                    <w:t>名委員</w:t>
                  </w:r>
                  <w:r w:rsidRPr="004D7610">
                    <w:rPr>
                      <w:color w:val="333333"/>
                    </w:rPr>
                    <w:t>(</w:t>
                  </w:r>
                  <w:r w:rsidRPr="004D7610">
                    <w:rPr>
                      <w:rFonts w:hint="eastAsia"/>
                      <w:color w:val="333333"/>
                    </w:rPr>
                    <w:t>均無女性委員</w:t>
                  </w:r>
                  <w:r w:rsidRPr="004D7610">
                    <w:rPr>
                      <w:color w:val="333333"/>
                    </w:rPr>
                    <w:t>)</w:t>
                  </w:r>
                  <w:r w:rsidRPr="004D7610">
                    <w:rPr>
                      <w:rFonts w:hint="eastAsia"/>
                      <w:color w:val="333333"/>
                    </w:rPr>
                    <w:t>，</w:t>
                  </w:r>
                  <w:r w:rsidRPr="004D7610">
                    <w:rPr>
                      <w:color w:val="333333"/>
                    </w:rPr>
                    <w:t>102</w:t>
                  </w:r>
                  <w:r w:rsidRPr="004D7610">
                    <w:rPr>
                      <w:rFonts w:hint="eastAsia"/>
                      <w:color w:val="333333"/>
                    </w:rPr>
                    <w:t>年下半年增加</w:t>
                  </w:r>
                  <w:r w:rsidRPr="004D7610">
                    <w:rPr>
                      <w:color w:val="333333"/>
                    </w:rPr>
                    <w:t>1</w:t>
                  </w:r>
                  <w:r w:rsidRPr="004D7610">
                    <w:rPr>
                      <w:rFonts w:hint="eastAsia"/>
                      <w:color w:val="333333"/>
                    </w:rPr>
                    <w:t>名女性委員</w:t>
                  </w:r>
                  <w:r w:rsidRPr="004D7610">
                    <w:rPr>
                      <w:color w:val="333333"/>
                    </w:rPr>
                    <w:t>(</w:t>
                  </w:r>
                  <w:r w:rsidRPr="004D7610">
                    <w:rPr>
                      <w:rFonts w:hint="eastAsia"/>
                      <w:color w:val="333333"/>
                    </w:rPr>
                    <w:t>占</w:t>
                  </w:r>
                  <w:r w:rsidRPr="004D7610">
                    <w:rPr>
                      <w:color w:val="333333"/>
                    </w:rPr>
                    <w:t>12.5%)</w:t>
                  </w:r>
                  <w:r w:rsidRPr="004D7610">
                    <w:rPr>
                      <w:rFonts w:hint="eastAsia"/>
                      <w:color w:val="333333"/>
                    </w:rPr>
                    <w:t>，</w:t>
                  </w:r>
                  <w:r w:rsidRPr="004D7610">
                    <w:rPr>
                      <w:color w:val="333333"/>
                    </w:rPr>
                    <w:t>103</w:t>
                  </w:r>
                  <w:r w:rsidRPr="004D7610">
                    <w:rPr>
                      <w:rFonts w:hint="eastAsia"/>
                      <w:color w:val="333333"/>
                    </w:rPr>
                    <w:t>年共</w:t>
                  </w:r>
                  <w:r w:rsidRPr="004D7610">
                    <w:rPr>
                      <w:color w:val="333333"/>
                    </w:rPr>
                    <w:t>9</w:t>
                  </w:r>
                  <w:r w:rsidRPr="004D7610">
                    <w:rPr>
                      <w:rFonts w:hint="eastAsia"/>
                      <w:color w:val="333333"/>
                    </w:rPr>
                    <w:t>名委員，其中女性</w:t>
                  </w:r>
                  <w:r w:rsidRPr="004D7610">
                    <w:rPr>
                      <w:color w:val="333333"/>
                    </w:rPr>
                    <w:t>3</w:t>
                  </w:r>
                  <w:r w:rsidRPr="004D7610">
                    <w:rPr>
                      <w:rFonts w:hint="eastAsia"/>
                      <w:color w:val="333333"/>
                    </w:rPr>
                    <w:t>名，已達女性委員占三分之一之目標。</w:t>
                  </w:r>
                </w:p>
                <w:p w:rsidR="000F7A03" w:rsidRPr="004D7610" w:rsidRDefault="000F7A03" w:rsidP="004D7610">
                  <w:pPr>
                    <w:ind w:leftChars="27" w:left="65" w:firstLineChars="5" w:firstLine="12"/>
                    <w:rPr>
                      <w:color w:val="333333"/>
                    </w:rPr>
                  </w:pPr>
                  <w:r w:rsidRPr="004D7610">
                    <w:rPr>
                      <w:rFonts w:hint="eastAsia"/>
                      <w:color w:val="333333"/>
                    </w:rPr>
                    <w:t>二、有關公共工程標案管理系統建置查核委員資料庫</w:t>
                  </w:r>
                </w:p>
                <w:p w:rsidR="000F7A03" w:rsidRPr="004D7610" w:rsidRDefault="000F7A03" w:rsidP="004D7610">
                  <w:pPr>
                    <w:ind w:leftChars="27" w:left="65" w:firstLineChars="5" w:firstLine="12"/>
                    <w:rPr>
                      <w:color w:val="333333"/>
                    </w:rPr>
                  </w:pPr>
                  <w:r w:rsidRPr="004D7610">
                    <w:rPr>
                      <w:color w:val="333333"/>
                    </w:rPr>
                    <w:t>(</w:t>
                  </w:r>
                  <w:r w:rsidRPr="004D7610">
                    <w:rPr>
                      <w:rFonts w:hint="eastAsia"/>
                      <w:color w:val="333333"/>
                    </w:rPr>
                    <w:t>一</w:t>
                  </w:r>
                  <w:r w:rsidRPr="004D7610">
                    <w:rPr>
                      <w:color w:val="333333"/>
                    </w:rPr>
                    <w:t>)</w:t>
                  </w:r>
                  <w:r w:rsidRPr="004D7610">
                    <w:rPr>
                      <w:rFonts w:hint="eastAsia"/>
                      <w:color w:val="333333"/>
                    </w:rPr>
                    <w:t>因工程專業領域之女性人數原本較男性少，加上施工查核作業均屬戶外且部分工程需至偏遠山區，工作環境特殊與個人意願等因素，造成女性參與比率偏低。本會於</w:t>
                  </w:r>
                  <w:r w:rsidRPr="004D7610">
                    <w:rPr>
                      <w:color w:val="333333"/>
                    </w:rPr>
                    <w:t>102</w:t>
                  </w:r>
                  <w:r w:rsidRPr="004D7610">
                    <w:rPr>
                      <w:rFonts w:hint="eastAsia"/>
                      <w:color w:val="333333"/>
                    </w:rPr>
                    <w:t>年</w:t>
                  </w:r>
                  <w:r w:rsidRPr="004D7610">
                    <w:rPr>
                      <w:color w:val="333333"/>
                    </w:rPr>
                    <w:t>9</w:t>
                  </w:r>
                  <w:r w:rsidRPr="004D7610">
                    <w:rPr>
                      <w:rFonts w:hint="eastAsia"/>
                      <w:color w:val="333333"/>
                    </w:rPr>
                    <w:t>月</w:t>
                  </w:r>
                  <w:r w:rsidRPr="004D7610">
                    <w:rPr>
                      <w:color w:val="333333"/>
                    </w:rPr>
                    <w:t>9</w:t>
                  </w:r>
                  <w:r w:rsidRPr="004D7610">
                    <w:rPr>
                      <w:rFonts w:hint="eastAsia"/>
                      <w:color w:val="333333"/>
                    </w:rPr>
                    <w:t>日函請各機關踴躍推薦聘任具工程專業領域之女性查核委員。</w:t>
                  </w:r>
                </w:p>
                <w:p w:rsidR="000F7A03" w:rsidRPr="004D7610" w:rsidRDefault="000F7A03" w:rsidP="004D7610">
                  <w:pPr>
                    <w:ind w:leftChars="27" w:left="65" w:firstLineChars="5" w:firstLine="12"/>
                    <w:rPr>
                      <w:color w:val="333333"/>
                    </w:rPr>
                  </w:pPr>
                  <w:r w:rsidRPr="004D7610">
                    <w:rPr>
                      <w:color w:val="333333"/>
                    </w:rPr>
                    <w:t>(</w:t>
                  </w:r>
                  <w:r w:rsidRPr="004D7610">
                    <w:rPr>
                      <w:rFonts w:hint="eastAsia"/>
                      <w:color w:val="333333"/>
                    </w:rPr>
                    <w:t>二</w:t>
                  </w:r>
                  <w:r w:rsidRPr="004D7610">
                    <w:rPr>
                      <w:color w:val="333333"/>
                    </w:rPr>
                    <w:t>)103</w:t>
                  </w:r>
                  <w:r w:rsidRPr="004D7610">
                    <w:rPr>
                      <w:rFonts w:hint="eastAsia"/>
                      <w:color w:val="333333"/>
                    </w:rPr>
                    <w:t>年</w:t>
                  </w:r>
                  <w:r w:rsidRPr="004D7610">
                    <w:rPr>
                      <w:color w:val="333333"/>
                    </w:rPr>
                    <w:t>1</w:t>
                  </w:r>
                  <w:r w:rsidRPr="004D7610">
                    <w:rPr>
                      <w:rFonts w:hint="eastAsia"/>
                      <w:color w:val="333333"/>
                    </w:rPr>
                    <w:t>月至</w:t>
                  </w:r>
                  <w:r w:rsidRPr="004D7610">
                    <w:rPr>
                      <w:color w:val="333333"/>
                    </w:rPr>
                    <w:t>5</w:t>
                  </w:r>
                  <w:r w:rsidRPr="004D7610">
                    <w:rPr>
                      <w:rFonts w:hint="eastAsia"/>
                      <w:color w:val="333333"/>
                    </w:rPr>
                    <w:t>月底各查核小組共聘查核委員有</w:t>
                  </w:r>
                  <w:r w:rsidRPr="004D7610">
                    <w:rPr>
                      <w:color w:val="333333"/>
                    </w:rPr>
                    <w:t>1,040</w:t>
                  </w:r>
                  <w:r w:rsidRPr="004D7610">
                    <w:rPr>
                      <w:rFonts w:hint="eastAsia"/>
                      <w:color w:val="333333"/>
                    </w:rPr>
                    <w:t>位，其中男性為</w:t>
                  </w:r>
                  <w:r w:rsidRPr="004D7610">
                    <w:rPr>
                      <w:color w:val="333333"/>
                    </w:rPr>
                    <w:t>1,019</w:t>
                  </w:r>
                  <w:r w:rsidRPr="004D7610">
                    <w:rPr>
                      <w:rFonts w:hint="eastAsia"/>
                      <w:color w:val="333333"/>
                    </w:rPr>
                    <w:t>位</w:t>
                  </w:r>
                  <w:r w:rsidRPr="004D7610">
                    <w:rPr>
                      <w:color w:val="333333"/>
                    </w:rPr>
                    <w:t>(</w:t>
                  </w:r>
                  <w:r w:rsidRPr="004D7610">
                    <w:rPr>
                      <w:rFonts w:hint="eastAsia"/>
                      <w:color w:val="333333"/>
                    </w:rPr>
                    <w:t>實際參與查核</w:t>
                  </w:r>
                  <w:r w:rsidRPr="004D7610">
                    <w:rPr>
                      <w:color w:val="333333"/>
                    </w:rPr>
                    <w:t>481</w:t>
                  </w:r>
                  <w:r w:rsidRPr="004D7610">
                    <w:rPr>
                      <w:rFonts w:hint="eastAsia"/>
                      <w:color w:val="333333"/>
                    </w:rPr>
                    <w:t>位，占</w:t>
                  </w:r>
                  <w:r w:rsidRPr="004D7610">
                    <w:rPr>
                      <w:color w:val="333333"/>
                    </w:rPr>
                    <w:t>47.2%)</w:t>
                  </w:r>
                  <w:r w:rsidRPr="004D7610">
                    <w:rPr>
                      <w:rFonts w:hint="eastAsia"/>
                      <w:color w:val="333333"/>
                    </w:rPr>
                    <w:t>，女性為</w:t>
                  </w:r>
                  <w:r w:rsidRPr="004D7610">
                    <w:rPr>
                      <w:color w:val="333333"/>
                    </w:rPr>
                    <w:t>21</w:t>
                  </w:r>
                  <w:r w:rsidRPr="004D7610">
                    <w:rPr>
                      <w:rFonts w:hint="eastAsia"/>
                      <w:color w:val="333333"/>
                    </w:rPr>
                    <w:t>位</w:t>
                  </w:r>
                  <w:r w:rsidRPr="004D7610">
                    <w:rPr>
                      <w:color w:val="333333"/>
                    </w:rPr>
                    <w:t>(</w:t>
                  </w:r>
                  <w:r w:rsidRPr="004D7610">
                    <w:rPr>
                      <w:rFonts w:hint="eastAsia"/>
                      <w:color w:val="333333"/>
                    </w:rPr>
                    <w:t>實際參與查核</w:t>
                  </w:r>
                  <w:r w:rsidRPr="004D7610">
                    <w:rPr>
                      <w:color w:val="333333"/>
                    </w:rPr>
                    <w:t>9</w:t>
                  </w:r>
                  <w:r w:rsidRPr="004D7610">
                    <w:rPr>
                      <w:rFonts w:hint="eastAsia"/>
                      <w:color w:val="333333"/>
                    </w:rPr>
                    <w:t>位，占</w:t>
                  </w:r>
                  <w:r w:rsidRPr="004D7610">
                    <w:rPr>
                      <w:color w:val="333333"/>
                    </w:rPr>
                    <w:t>42.86%)</w:t>
                  </w:r>
                  <w:r w:rsidRPr="004D7610">
                    <w:rPr>
                      <w:rFonts w:hint="eastAsia"/>
                      <w:color w:val="333333"/>
                    </w:rPr>
                    <w:t>。未來將請各機關工程施工查核小組加強宣導，女性學者專家踴躍參加施工查核作業，以提升女性委員實際參與查核案件之比率。</w:t>
                  </w:r>
                </w:p>
                <w:p w:rsidR="000F7A03" w:rsidRPr="004D7610" w:rsidRDefault="000F7A03" w:rsidP="004D7610">
                  <w:pPr>
                    <w:ind w:leftChars="27" w:left="65" w:firstLineChars="5" w:firstLine="12"/>
                    <w:rPr>
                      <w:color w:val="333333"/>
                    </w:rPr>
                  </w:pPr>
                  <w:r w:rsidRPr="004D7610">
                    <w:rPr>
                      <w:rFonts w:hint="eastAsia"/>
                      <w:color w:val="333333"/>
                    </w:rPr>
                    <w:t>三、有關本會中央採購稽核小組性別統計資料</w:t>
                  </w:r>
                </w:p>
                <w:p w:rsidR="000F7A03" w:rsidRPr="004D7610" w:rsidRDefault="000F7A03" w:rsidP="004D7610">
                  <w:pPr>
                    <w:ind w:leftChars="27" w:left="65" w:firstLineChars="5" w:firstLine="12"/>
                    <w:rPr>
                      <w:color w:val="333333"/>
                    </w:rPr>
                  </w:pPr>
                  <w:r w:rsidRPr="004D7610">
                    <w:rPr>
                      <w:rFonts w:hint="eastAsia"/>
                      <w:color w:val="333333"/>
                    </w:rPr>
                    <w:t>中央採購稽核小組第</w:t>
                  </w:r>
                  <w:r w:rsidRPr="004D7610">
                    <w:rPr>
                      <w:color w:val="333333"/>
                    </w:rPr>
                    <w:t>8</w:t>
                  </w:r>
                  <w:r w:rsidRPr="004D7610">
                    <w:rPr>
                      <w:rFonts w:hint="eastAsia"/>
                      <w:color w:val="333333"/>
                    </w:rPr>
                    <w:t>屆稽核委員及稽查員共</w:t>
                  </w:r>
                  <w:r w:rsidRPr="004D7610">
                    <w:rPr>
                      <w:color w:val="333333"/>
                    </w:rPr>
                    <w:t>40</w:t>
                  </w:r>
                  <w:r w:rsidRPr="004D7610">
                    <w:rPr>
                      <w:rFonts w:hint="eastAsia"/>
                      <w:color w:val="333333"/>
                    </w:rPr>
                    <w:t>人</w:t>
                  </w:r>
                  <w:r w:rsidRPr="004D7610">
                    <w:rPr>
                      <w:color w:val="333333"/>
                    </w:rPr>
                    <w:t>(</w:t>
                  </w:r>
                  <w:r w:rsidRPr="004D7610">
                    <w:rPr>
                      <w:rFonts w:hint="eastAsia"/>
                      <w:color w:val="333333"/>
                    </w:rPr>
                    <w:t>任期</w:t>
                  </w:r>
                  <w:r w:rsidRPr="004D7610">
                    <w:rPr>
                      <w:color w:val="333333"/>
                    </w:rPr>
                    <w:t>2</w:t>
                  </w:r>
                  <w:r w:rsidRPr="004D7610">
                    <w:rPr>
                      <w:rFonts w:hint="eastAsia"/>
                      <w:color w:val="333333"/>
                    </w:rPr>
                    <w:t>年</w:t>
                  </w:r>
                  <w:r w:rsidRPr="004D7610">
                    <w:rPr>
                      <w:color w:val="333333"/>
                    </w:rPr>
                    <w:t>)</w:t>
                  </w:r>
                  <w:r w:rsidRPr="004D7610">
                    <w:rPr>
                      <w:rFonts w:hint="eastAsia"/>
                      <w:color w:val="333333"/>
                    </w:rPr>
                    <w:t>，其中男性</w:t>
                  </w:r>
                  <w:r w:rsidRPr="004D7610">
                    <w:rPr>
                      <w:color w:val="333333"/>
                    </w:rPr>
                    <w:t>24</w:t>
                  </w:r>
                  <w:r w:rsidRPr="004D7610">
                    <w:rPr>
                      <w:rFonts w:hint="eastAsia"/>
                      <w:color w:val="333333"/>
                    </w:rPr>
                    <w:t>人</w:t>
                  </w:r>
                  <w:r w:rsidRPr="004D7610">
                    <w:rPr>
                      <w:color w:val="333333"/>
                    </w:rPr>
                    <w:t>(</w:t>
                  </w:r>
                  <w:r w:rsidRPr="004D7610">
                    <w:rPr>
                      <w:rFonts w:hint="eastAsia"/>
                      <w:color w:val="333333"/>
                    </w:rPr>
                    <w:t>約</w:t>
                  </w:r>
                  <w:r w:rsidRPr="004D7610">
                    <w:rPr>
                      <w:color w:val="333333"/>
                    </w:rPr>
                    <w:t>60%)</w:t>
                  </w:r>
                  <w:r w:rsidRPr="004D7610">
                    <w:rPr>
                      <w:rFonts w:hint="eastAsia"/>
                      <w:color w:val="333333"/>
                    </w:rPr>
                    <w:t>，女性</w:t>
                  </w:r>
                  <w:r w:rsidRPr="004D7610">
                    <w:rPr>
                      <w:color w:val="333333"/>
                    </w:rPr>
                    <w:t>16</w:t>
                  </w:r>
                  <w:r w:rsidRPr="004D7610">
                    <w:rPr>
                      <w:rFonts w:hint="eastAsia"/>
                      <w:color w:val="333333"/>
                    </w:rPr>
                    <w:t>人</w:t>
                  </w:r>
                  <w:r w:rsidRPr="004D7610">
                    <w:rPr>
                      <w:color w:val="333333"/>
                    </w:rPr>
                    <w:t>(</w:t>
                  </w:r>
                  <w:r w:rsidRPr="004D7610">
                    <w:rPr>
                      <w:rFonts w:hint="eastAsia"/>
                      <w:color w:val="333333"/>
                    </w:rPr>
                    <w:t>約</w:t>
                  </w:r>
                  <w:r w:rsidRPr="004D7610">
                    <w:rPr>
                      <w:color w:val="333333"/>
                    </w:rPr>
                    <w:t>40%)</w:t>
                  </w:r>
                  <w:r w:rsidRPr="004D7610">
                    <w:rPr>
                      <w:rFonts w:hint="eastAsia"/>
                      <w:color w:val="333333"/>
                    </w:rPr>
                    <w:t>。</w:t>
                  </w:r>
                </w:p>
              </w:tc>
              <w:tc>
                <w:tcPr>
                  <w:tcW w:w="0" w:type="auto"/>
                  <w:tcBorders>
                    <w:top w:val="outset" w:sz="6" w:space="0" w:color="auto"/>
                    <w:left w:val="outset" w:sz="6" w:space="0" w:color="auto"/>
                    <w:bottom w:val="outset" w:sz="6" w:space="0" w:color="auto"/>
                    <w:right w:val="outset" w:sz="6" w:space="0" w:color="auto"/>
                  </w:tcBorders>
                </w:tcPr>
                <w:p w:rsidR="000F7A03" w:rsidRPr="004D7610" w:rsidRDefault="000F7A03" w:rsidP="004D7610">
                  <w:pPr>
                    <w:jc w:val="both"/>
                    <w:rPr>
                      <w:b/>
                      <w:color w:val="FF0000"/>
                    </w:rPr>
                  </w:pPr>
                  <w:r>
                    <w:rPr>
                      <w:rFonts w:hint="eastAsia"/>
                      <w:b/>
                      <w:color w:val="FF0000"/>
                    </w:rPr>
                    <w:t>填報總字數規定不得超過</w:t>
                  </w:r>
                  <w:r>
                    <w:rPr>
                      <w:b/>
                      <w:color w:val="FF0000"/>
                    </w:rPr>
                    <w:t>800,</w:t>
                  </w:r>
                  <w:r>
                    <w:rPr>
                      <w:rFonts w:hint="eastAsia"/>
                      <w:b/>
                      <w:color w:val="FF0000"/>
                    </w:rPr>
                    <w:t>爰酌予刪減部分文字。</w:t>
                  </w:r>
                </w:p>
              </w:tc>
            </w:tr>
            <w:tr w:rsidR="000F7A03" w:rsidTr="00C6270C">
              <w:trPr>
                <w:tblCellSpacing w:w="0" w:type="dxa"/>
              </w:trPr>
              <w:tc>
                <w:tcPr>
                  <w:tcW w:w="0" w:type="auto"/>
                  <w:tcBorders>
                    <w:top w:val="outset" w:sz="6" w:space="0" w:color="auto"/>
                    <w:left w:val="outset" w:sz="6" w:space="0" w:color="auto"/>
                    <w:bottom w:val="outset" w:sz="6" w:space="0" w:color="auto"/>
                    <w:right w:val="outset" w:sz="6" w:space="0" w:color="auto"/>
                  </w:tcBorders>
                </w:tcPr>
                <w:p w:rsidR="000F7A03" w:rsidRDefault="000F7A03" w:rsidP="00415614">
                  <w:pPr>
                    <w:jc w:val="center"/>
                  </w:pPr>
                  <w:r>
                    <w:rPr>
                      <w:rFonts w:hint="eastAsia"/>
                    </w:rPr>
                    <w:t>（一）讓各政策領域內的性別隔離降到最小</w:t>
                  </w:r>
                </w:p>
              </w:tc>
              <w:tc>
                <w:tcPr>
                  <w:tcW w:w="0" w:type="auto"/>
                  <w:tcBorders>
                    <w:top w:val="outset" w:sz="6" w:space="0" w:color="auto"/>
                    <w:left w:val="outset" w:sz="6" w:space="0" w:color="auto"/>
                    <w:bottom w:val="outset" w:sz="6" w:space="0" w:color="auto"/>
                    <w:right w:val="outset" w:sz="6" w:space="0" w:color="auto"/>
                  </w:tcBorders>
                </w:tcPr>
                <w:p w:rsidR="000F7A03" w:rsidRDefault="000F7A03" w:rsidP="00DB47A3">
                  <w:r>
                    <w:t>5.</w:t>
                  </w:r>
                  <w:r>
                    <w:rPr>
                      <w:rFonts w:hint="eastAsia"/>
                    </w:rPr>
                    <w:t>透過終身學習系統或社區讀書會等方式，推動具性別敏感度之環境、能源、科技領域資訊學習與宣導，並應貼近男女或城鄉居民資訊管道使用之便利性，減少性別落差及城鄉差距。</w:t>
                  </w:r>
                  <w:r>
                    <w:br/>
                    <w:t>(</w:t>
                  </w:r>
                  <w:r>
                    <w:rPr>
                      <w:rFonts w:hint="eastAsia"/>
                    </w:rPr>
                    <w:t>略</w:t>
                  </w:r>
                  <w:r>
                    <w:t>)</w:t>
                  </w:r>
                </w:p>
              </w:tc>
              <w:tc>
                <w:tcPr>
                  <w:tcW w:w="0" w:type="auto"/>
                  <w:tcBorders>
                    <w:top w:val="outset" w:sz="6" w:space="0" w:color="auto"/>
                    <w:left w:val="outset" w:sz="6" w:space="0" w:color="auto"/>
                    <w:bottom w:val="outset" w:sz="6" w:space="0" w:color="auto"/>
                    <w:right w:val="outset" w:sz="6" w:space="0" w:color="auto"/>
                  </w:tcBorders>
                </w:tcPr>
                <w:p w:rsidR="000F7A03" w:rsidRDefault="000F7A03" w:rsidP="00415614">
                  <w:pPr>
                    <w:jc w:val="center"/>
                  </w:pPr>
                  <w:r>
                    <w:rPr>
                      <w:rFonts w:hint="eastAsia"/>
                    </w:rPr>
                    <w:t>工管處</w:t>
                  </w:r>
                </w:p>
              </w:tc>
              <w:tc>
                <w:tcPr>
                  <w:tcW w:w="0" w:type="auto"/>
                  <w:tcBorders>
                    <w:top w:val="outset" w:sz="6" w:space="0" w:color="auto"/>
                    <w:left w:val="outset" w:sz="6" w:space="0" w:color="auto"/>
                    <w:bottom w:val="outset" w:sz="6" w:space="0" w:color="auto"/>
                    <w:right w:val="outset" w:sz="6" w:space="0" w:color="auto"/>
                  </w:tcBorders>
                </w:tcPr>
                <w:p w:rsidR="000F7A03" w:rsidRDefault="000F7A03" w:rsidP="00415614">
                  <w:pPr>
                    <w:jc w:val="center"/>
                  </w:pPr>
                  <w:r>
                    <w:rPr>
                      <w:rFonts w:hint="eastAsia"/>
                    </w:rPr>
                    <w:t>短程</w:t>
                  </w:r>
                  <w:r>
                    <w:t xml:space="preserve"> - </w:t>
                  </w:r>
                  <w:r>
                    <w:rPr>
                      <w:rFonts w:hint="eastAsia"/>
                    </w:rPr>
                    <w:t>中程</w:t>
                  </w:r>
                </w:p>
              </w:tc>
              <w:tc>
                <w:tcPr>
                  <w:tcW w:w="0" w:type="auto"/>
                  <w:tcBorders>
                    <w:top w:val="outset" w:sz="6" w:space="0" w:color="auto"/>
                    <w:left w:val="outset" w:sz="6" w:space="0" w:color="auto"/>
                    <w:bottom w:val="outset" w:sz="6" w:space="0" w:color="auto"/>
                    <w:right w:val="outset" w:sz="6" w:space="0" w:color="auto"/>
                  </w:tcBorders>
                </w:tcPr>
                <w:p w:rsidR="000F7A03" w:rsidRPr="00297F0E" w:rsidRDefault="000F7A03" w:rsidP="00297F0E">
                  <w:pPr>
                    <w:snapToGrid w:val="0"/>
                    <w:ind w:left="492" w:hangingChars="205" w:hanging="492"/>
                  </w:pPr>
                  <w:r w:rsidRPr="00297F0E">
                    <w:rPr>
                      <w:rFonts w:hint="eastAsia"/>
                    </w:rPr>
                    <w:t>一、有關全民監督公共工程通報系統，旨在提供民眾對於政府公共工程，藉由全民監督之概念，以民間力量監督政府施政，協助政府部門及早發現相關缺失，並謀求改善，可彰顯政府重視民眾心聲，共創優質公共建設之決心。</w:t>
                  </w:r>
                </w:p>
                <w:p w:rsidR="000F7A03" w:rsidRPr="00297F0E" w:rsidRDefault="000F7A03" w:rsidP="00297F0E">
                  <w:pPr>
                    <w:snapToGrid w:val="0"/>
                    <w:ind w:left="492" w:hangingChars="205" w:hanging="492"/>
                  </w:pPr>
                  <w:r w:rsidRPr="00297F0E">
                    <w:rPr>
                      <w:rFonts w:hint="eastAsia"/>
                    </w:rPr>
                    <w:t>二、全民監督公共工程通報系統管道多元，全國民眾不分男、女均可通報，且已於</w:t>
                  </w:r>
                  <w:r w:rsidRPr="00297F0E">
                    <w:t>101</w:t>
                  </w:r>
                  <w:r w:rsidRPr="00297F0E">
                    <w:rPr>
                      <w:rFonts w:hint="eastAsia"/>
                    </w:rPr>
                    <w:t>年</w:t>
                  </w:r>
                  <w:r w:rsidRPr="00297F0E">
                    <w:t>12</w:t>
                  </w:r>
                  <w:r w:rsidRPr="00297F0E">
                    <w:rPr>
                      <w:rFonts w:hint="eastAsia"/>
                    </w:rPr>
                    <w:t>月</w:t>
                  </w:r>
                  <w:r w:rsidRPr="00297F0E">
                    <w:t>5</w:t>
                  </w:r>
                  <w:r w:rsidRPr="00297F0E">
                    <w:rPr>
                      <w:rFonts w:hint="eastAsia"/>
                    </w:rPr>
                    <w:t>日完成</w:t>
                  </w:r>
                  <w:r w:rsidRPr="00297F0E">
                    <w:t>APP</w:t>
                  </w:r>
                  <w:r w:rsidRPr="00297F0E">
                    <w:rPr>
                      <w:rFonts w:hint="eastAsia"/>
                    </w:rPr>
                    <w:t>通報程式開發後即進行宣導，不論城鄉居民均可利用手機進行即時通報</w:t>
                  </w:r>
                  <w:r w:rsidRPr="00297F0E">
                    <w:t xml:space="preserve"> </w:t>
                  </w:r>
                  <w:r w:rsidRPr="00297F0E">
                    <w:rPr>
                      <w:rFonts w:hint="eastAsia"/>
                    </w:rPr>
                    <w:t>。</w:t>
                  </w:r>
                </w:p>
                <w:p w:rsidR="000F7A03" w:rsidRPr="00297F0E" w:rsidRDefault="000F7A03" w:rsidP="00297F0E">
                  <w:pPr>
                    <w:snapToGrid w:val="0"/>
                    <w:ind w:left="492" w:hangingChars="205" w:hanging="492"/>
                    <w:rPr>
                      <w:color w:val="FF0000"/>
                    </w:rPr>
                  </w:pPr>
                  <w:r w:rsidRPr="00297F0E">
                    <w:rPr>
                      <w:rFonts w:hint="eastAsia"/>
                    </w:rPr>
                    <w:t>三、本案系統已對性別進行統計，</w:t>
                  </w:r>
                  <w:r w:rsidRPr="00297F0E">
                    <w:t>103</w:t>
                  </w:r>
                  <w:r w:rsidRPr="00297F0E">
                    <w:rPr>
                      <w:rFonts w:hint="eastAsia"/>
                    </w:rPr>
                    <w:t>年</w:t>
                  </w:r>
                  <w:r w:rsidRPr="00297F0E">
                    <w:t>1-5</w:t>
                  </w:r>
                  <w:r w:rsidRPr="00297F0E">
                    <w:rPr>
                      <w:rFonts w:hint="eastAsia"/>
                    </w:rPr>
                    <w:t>月統計通報民眾計有男性</w:t>
                  </w:r>
                  <w:r w:rsidRPr="00297F0E">
                    <w:t>415</w:t>
                  </w:r>
                  <w:r w:rsidRPr="00297F0E">
                    <w:rPr>
                      <w:rFonts w:hint="eastAsia"/>
                    </w:rPr>
                    <w:t>人、女性</w:t>
                  </w:r>
                  <w:r w:rsidRPr="00297F0E">
                    <w:t>108</w:t>
                  </w:r>
                  <w:r w:rsidRPr="00297F0E">
                    <w:rPr>
                      <w:rFonts w:hint="eastAsia"/>
                    </w:rPr>
                    <w:t>人通報。</w:t>
                  </w:r>
                </w:p>
              </w:tc>
              <w:tc>
                <w:tcPr>
                  <w:tcW w:w="0" w:type="auto"/>
                  <w:tcBorders>
                    <w:top w:val="outset" w:sz="6" w:space="0" w:color="auto"/>
                    <w:left w:val="outset" w:sz="6" w:space="0" w:color="auto"/>
                    <w:bottom w:val="outset" w:sz="6" w:space="0" w:color="auto"/>
                    <w:right w:val="outset" w:sz="6" w:space="0" w:color="auto"/>
                  </w:tcBorders>
                </w:tcPr>
                <w:p w:rsidR="000F7A03" w:rsidRDefault="000F7A03" w:rsidP="00415614">
                  <w:pPr>
                    <w:jc w:val="center"/>
                  </w:pPr>
                </w:p>
              </w:tc>
            </w:tr>
            <w:tr w:rsidR="000F7A03" w:rsidTr="00C6270C">
              <w:trPr>
                <w:tblCellSpacing w:w="0" w:type="dxa"/>
              </w:trPr>
              <w:tc>
                <w:tcPr>
                  <w:tcW w:w="0" w:type="auto"/>
                  <w:tcBorders>
                    <w:top w:val="outset" w:sz="6" w:space="0" w:color="auto"/>
                    <w:left w:val="outset" w:sz="6" w:space="0" w:color="auto"/>
                    <w:bottom w:val="outset" w:sz="6" w:space="0" w:color="auto"/>
                    <w:right w:val="outset" w:sz="6" w:space="0" w:color="auto"/>
                  </w:tcBorders>
                </w:tcPr>
                <w:p w:rsidR="000F7A03" w:rsidRDefault="000F7A03" w:rsidP="00415614">
                  <w:pPr>
                    <w:jc w:val="center"/>
                  </w:pPr>
                  <w:r>
                    <w:rPr>
                      <w:rFonts w:hint="eastAsia"/>
                    </w:rPr>
                    <w:t>（一）讓各政策領域內的性別隔離降到最小</w:t>
                  </w:r>
                </w:p>
              </w:tc>
              <w:tc>
                <w:tcPr>
                  <w:tcW w:w="0" w:type="auto"/>
                  <w:tcBorders>
                    <w:top w:val="outset" w:sz="6" w:space="0" w:color="auto"/>
                    <w:left w:val="outset" w:sz="6" w:space="0" w:color="auto"/>
                    <w:bottom w:val="outset" w:sz="6" w:space="0" w:color="auto"/>
                    <w:right w:val="outset" w:sz="6" w:space="0" w:color="auto"/>
                  </w:tcBorders>
                </w:tcPr>
                <w:p w:rsidR="000F7A03" w:rsidRDefault="000F7A03" w:rsidP="00DB47A3">
                  <w:r>
                    <w:t>7.</w:t>
                  </w:r>
                  <w:r>
                    <w:rPr>
                      <w:rFonts w:hint="eastAsia"/>
                    </w:rPr>
                    <w:t>女性在環境、能源、科技、工程、交通、防救災與重建等各層級合議式決策機制（委員會）內，應不低於三分之一比例。</w:t>
                  </w:r>
                  <w:r>
                    <w:br/>
                    <w:t>(</w:t>
                  </w:r>
                  <w:r>
                    <w:rPr>
                      <w:rFonts w:hint="eastAsia"/>
                    </w:rPr>
                    <w:t>略</w:t>
                  </w:r>
                  <w:r>
                    <w:t>)</w:t>
                  </w:r>
                </w:p>
              </w:tc>
              <w:tc>
                <w:tcPr>
                  <w:tcW w:w="0" w:type="auto"/>
                  <w:tcBorders>
                    <w:top w:val="outset" w:sz="6" w:space="0" w:color="auto"/>
                    <w:left w:val="outset" w:sz="6" w:space="0" w:color="auto"/>
                    <w:bottom w:val="outset" w:sz="6" w:space="0" w:color="auto"/>
                    <w:right w:val="outset" w:sz="6" w:space="0" w:color="auto"/>
                  </w:tcBorders>
                </w:tcPr>
                <w:p w:rsidR="000F7A03" w:rsidRDefault="000F7A03" w:rsidP="00415614">
                  <w:pPr>
                    <w:jc w:val="center"/>
                  </w:pPr>
                  <w:r>
                    <w:rPr>
                      <w:rFonts w:hint="eastAsia"/>
                    </w:rPr>
                    <w:t>人事室</w:t>
                  </w:r>
                </w:p>
              </w:tc>
              <w:tc>
                <w:tcPr>
                  <w:tcW w:w="0" w:type="auto"/>
                  <w:tcBorders>
                    <w:top w:val="outset" w:sz="6" w:space="0" w:color="auto"/>
                    <w:left w:val="outset" w:sz="6" w:space="0" w:color="auto"/>
                    <w:bottom w:val="outset" w:sz="6" w:space="0" w:color="auto"/>
                    <w:right w:val="outset" w:sz="6" w:space="0" w:color="auto"/>
                  </w:tcBorders>
                </w:tcPr>
                <w:p w:rsidR="000F7A03" w:rsidRDefault="000F7A03" w:rsidP="00415614">
                  <w:pPr>
                    <w:jc w:val="center"/>
                  </w:pPr>
                  <w:r>
                    <w:rPr>
                      <w:rFonts w:hint="eastAsia"/>
                    </w:rPr>
                    <w:t>短程</w:t>
                  </w:r>
                </w:p>
              </w:tc>
              <w:tc>
                <w:tcPr>
                  <w:tcW w:w="0" w:type="auto"/>
                  <w:tcBorders>
                    <w:top w:val="outset" w:sz="6" w:space="0" w:color="auto"/>
                    <w:left w:val="outset" w:sz="6" w:space="0" w:color="auto"/>
                    <w:bottom w:val="outset" w:sz="6" w:space="0" w:color="auto"/>
                    <w:right w:val="outset" w:sz="6" w:space="0" w:color="auto"/>
                  </w:tcBorders>
                </w:tcPr>
                <w:p w:rsidR="000F7A03" w:rsidRPr="00297F0E" w:rsidRDefault="000F7A03" w:rsidP="009E00B6">
                  <w:pPr>
                    <w:ind w:left="463" w:hangingChars="193" w:hanging="463"/>
                  </w:pPr>
                  <w:r w:rsidRPr="00297F0E">
                    <w:rPr>
                      <w:rFonts w:hint="eastAsia"/>
                    </w:rPr>
                    <w:t>一、依本會組織條例規定，委員並無任期，當首長或委員職務異動，始辦理改派，且工程專業人員仍以男性居多，現階段尚難符合性別比例下限。本會委員會現置委員</w:t>
                  </w:r>
                  <w:r w:rsidRPr="00297F0E">
                    <w:t>14</w:t>
                  </w:r>
                  <w:r w:rsidRPr="00297F0E">
                    <w:rPr>
                      <w:rFonts w:hint="eastAsia"/>
                    </w:rPr>
                    <w:t>人（目前機關指派</w:t>
                  </w:r>
                  <w:r w:rsidRPr="00297F0E">
                    <w:t>7</w:t>
                  </w:r>
                  <w:r w:rsidRPr="00297F0E">
                    <w:rPr>
                      <w:rFonts w:hint="eastAsia"/>
                    </w:rPr>
                    <w:t>人，專家、學者代表</w:t>
                  </w:r>
                  <w:r w:rsidRPr="00297F0E">
                    <w:t>7</w:t>
                  </w:r>
                  <w:r w:rsidRPr="00297F0E">
                    <w:rPr>
                      <w:rFonts w:hint="eastAsia"/>
                    </w:rPr>
                    <w:t>人），其中，女性委員</w:t>
                  </w:r>
                  <w:r w:rsidRPr="00297F0E">
                    <w:t>1</w:t>
                  </w:r>
                  <w:r w:rsidRPr="00297F0E">
                    <w:rPr>
                      <w:rFonts w:hint="eastAsia"/>
                    </w:rPr>
                    <w:t>人，</w:t>
                  </w:r>
                  <w:r>
                    <w:rPr>
                      <w:rFonts w:hint="eastAsia"/>
                    </w:rPr>
                    <w:t>占</w:t>
                  </w:r>
                  <w:r>
                    <w:t>7</w:t>
                  </w:r>
                  <w:r w:rsidRPr="00297F0E">
                    <w:t>.14%</w:t>
                  </w:r>
                  <w:r w:rsidRPr="00297F0E">
                    <w:rPr>
                      <w:rFonts w:hint="eastAsia"/>
                    </w:rPr>
                    <w:t>。</w:t>
                  </w:r>
                </w:p>
                <w:p w:rsidR="000F7A03" w:rsidRPr="00297F0E" w:rsidRDefault="000F7A03" w:rsidP="009E00B6">
                  <w:pPr>
                    <w:ind w:left="463" w:hangingChars="193" w:hanging="463"/>
                  </w:pPr>
                  <w:r w:rsidRPr="00297F0E">
                    <w:rPr>
                      <w:rFonts w:hint="eastAsia"/>
                    </w:rPr>
                    <w:t>二、未來將於首長或委員職務異動改派時，廣徵女性專家學者意願，逐步達成任一性別比例三分之一之規定。</w:t>
                  </w:r>
                </w:p>
              </w:tc>
              <w:tc>
                <w:tcPr>
                  <w:tcW w:w="0" w:type="auto"/>
                  <w:tcBorders>
                    <w:top w:val="outset" w:sz="6" w:space="0" w:color="auto"/>
                    <w:left w:val="outset" w:sz="6" w:space="0" w:color="auto"/>
                    <w:bottom w:val="outset" w:sz="6" w:space="0" w:color="auto"/>
                    <w:right w:val="outset" w:sz="6" w:space="0" w:color="auto"/>
                  </w:tcBorders>
                </w:tcPr>
                <w:p w:rsidR="000F7A03" w:rsidRPr="00297F0E" w:rsidRDefault="000F7A03" w:rsidP="00415614">
                  <w:pPr>
                    <w:jc w:val="center"/>
                  </w:pPr>
                </w:p>
              </w:tc>
            </w:tr>
            <w:tr w:rsidR="000F7A03" w:rsidTr="00C6270C">
              <w:trPr>
                <w:tblCellSpacing w:w="0" w:type="dxa"/>
              </w:trPr>
              <w:tc>
                <w:tcPr>
                  <w:tcW w:w="0" w:type="auto"/>
                  <w:tcBorders>
                    <w:top w:val="outset" w:sz="6" w:space="0" w:color="auto"/>
                    <w:left w:val="outset" w:sz="6" w:space="0" w:color="auto"/>
                    <w:bottom w:val="outset" w:sz="6" w:space="0" w:color="auto"/>
                    <w:right w:val="outset" w:sz="6" w:space="0" w:color="auto"/>
                  </w:tcBorders>
                </w:tcPr>
                <w:p w:rsidR="000F7A03" w:rsidRDefault="000F7A03" w:rsidP="00415614">
                  <w:pPr>
                    <w:jc w:val="center"/>
                  </w:pPr>
                  <w:r>
                    <w:rPr>
                      <w:rFonts w:hint="eastAsia"/>
                    </w:rPr>
                    <w:t>（二）不同性別與弱勢處境者的基本需求均可獲得滿足</w:t>
                  </w:r>
                </w:p>
              </w:tc>
              <w:tc>
                <w:tcPr>
                  <w:tcW w:w="0" w:type="auto"/>
                  <w:tcBorders>
                    <w:top w:val="outset" w:sz="6" w:space="0" w:color="auto"/>
                    <w:left w:val="outset" w:sz="6" w:space="0" w:color="auto"/>
                    <w:bottom w:val="outset" w:sz="6" w:space="0" w:color="auto"/>
                    <w:right w:val="outset" w:sz="6" w:space="0" w:color="auto"/>
                  </w:tcBorders>
                </w:tcPr>
                <w:p w:rsidR="000F7A03" w:rsidRDefault="000F7A03" w:rsidP="00DB47A3">
                  <w:r>
                    <w:t>1.</w:t>
                  </w:r>
                  <w:r>
                    <w:rPr>
                      <w:rFonts w:hint="eastAsia"/>
                    </w:rPr>
                    <w:t>針對廣義環境、能源、科技等各領域內的政策議題或服務提供，廣泛進行量化統計與質化調查，以瞭解不同性別與弱勢處境者對於政策或服務的認知、態度、使用行為及需求等有無差異，並建立研究成果資料庫。</w:t>
                  </w:r>
                  <w:r>
                    <w:br/>
                    <w:t>(</w:t>
                  </w:r>
                  <w:r>
                    <w:rPr>
                      <w:rFonts w:hint="eastAsia"/>
                    </w:rPr>
                    <w:t>略</w:t>
                  </w:r>
                  <w:r>
                    <w:t>)</w:t>
                  </w:r>
                </w:p>
              </w:tc>
              <w:tc>
                <w:tcPr>
                  <w:tcW w:w="0" w:type="auto"/>
                  <w:tcBorders>
                    <w:top w:val="outset" w:sz="6" w:space="0" w:color="auto"/>
                    <w:left w:val="outset" w:sz="6" w:space="0" w:color="auto"/>
                    <w:bottom w:val="outset" w:sz="6" w:space="0" w:color="auto"/>
                    <w:right w:val="outset" w:sz="6" w:space="0" w:color="auto"/>
                  </w:tcBorders>
                </w:tcPr>
                <w:p w:rsidR="000F7A03" w:rsidRDefault="000F7A03" w:rsidP="00415614">
                  <w:pPr>
                    <w:jc w:val="center"/>
                  </w:pPr>
                  <w:r>
                    <w:rPr>
                      <w:rFonts w:hint="eastAsia"/>
                    </w:rPr>
                    <w:t>技術處</w:t>
                  </w:r>
                </w:p>
              </w:tc>
              <w:tc>
                <w:tcPr>
                  <w:tcW w:w="0" w:type="auto"/>
                  <w:tcBorders>
                    <w:top w:val="outset" w:sz="6" w:space="0" w:color="auto"/>
                    <w:left w:val="outset" w:sz="6" w:space="0" w:color="auto"/>
                    <w:bottom w:val="outset" w:sz="6" w:space="0" w:color="auto"/>
                    <w:right w:val="outset" w:sz="6" w:space="0" w:color="auto"/>
                  </w:tcBorders>
                </w:tcPr>
                <w:p w:rsidR="000F7A03" w:rsidRPr="00570ED2" w:rsidRDefault="000F7A03" w:rsidP="00415614">
                  <w:pPr>
                    <w:jc w:val="center"/>
                  </w:pPr>
                  <w:r w:rsidRPr="00570ED2">
                    <w:rPr>
                      <w:rFonts w:hint="eastAsia"/>
                    </w:rPr>
                    <w:t>短程</w:t>
                  </w:r>
                  <w:r w:rsidRPr="00570ED2">
                    <w:t xml:space="preserve"> - </w:t>
                  </w:r>
                  <w:r w:rsidRPr="00570ED2">
                    <w:rPr>
                      <w:rFonts w:hint="eastAsia"/>
                    </w:rPr>
                    <w:t>中程</w:t>
                  </w:r>
                </w:p>
              </w:tc>
              <w:tc>
                <w:tcPr>
                  <w:tcW w:w="0" w:type="auto"/>
                  <w:tcBorders>
                    <w:top w:val="outset" w:sz="6" w:space="0" w:color="auto"/>
                    <w:left w:val="outset" w:sz="6" w:space="0" w:color="auto"/>
                    <w:bottom w:val="outset" w:sz="6" w:space="0" w:color="auto"/>
                    <w:right w:val="outset" w:sz="6" w:space="0" w:color="auto"/>
                  </w:tcBorders>
                </w:tcPr>
                <w:p w:rsidR="000F7A03" w:rsidRPr="00854F0D" w:rsidRDefault="000F7A03" w:rsidP="009E00B6">
                  <w:pPr>
                    <w:ind w:left="463" w:hangingChars="193" w:hanging="463"/>
                  </w:pPr>
                  <w:r w:rsidRPr="00854F0D">
                    <w:rPr>
                      <w:rFonts w:hint="eastAsia"/>
                    </w:rPr>
                    <w:t>一、本會對於各科執業技師人數統計，持續將資料更新並公告於本會網站。依領有技師執業執照性別比例觀察，</w:t>
                  </w:r>
                  <w:r w:rsidRPr="00854F0D">
                    <w:t>2000</w:t>
                  </w:r>
                  <w:r w:rsidRPr="00854F0D">
                    <w:rPr>
                      <w:rFonts w:hint="eastAsia"/>
                    </w:rPr>
                    <w:t>年起女性領有技師執業執照執行技師業務人數及比例有逐漸提高之趨勢（女性執業技師自</w:t>
                  </w:r>
                  <w:r w:rsidRPr="00854F0D">
                    <w:t>2000</w:t>
                  </w:r>
                  <w:r w:rsidRPr="00854F0D">
                    <w:rPr>
                      <w:rFonts w:hint="eastAsia"/>
                    </w:rPr>
                    <w:t>年占</w:t>
                  </w:r>
                  <w:r w:rsidRPr="00854F0D">
                    <w:t>2.6%</w:t>
                  </w:r>
                  <w:r w:rsidRPr="00854F0D">
                    <w:rPr>
                      <w:rFonts w:hint="eastAsia"/>
                    </w:rPr>
                    <w:t>，截至</w:t>
                  </w:r>
                  <w:r w:rsidRPr="00854F0D">
                    <w:t>103</w:t>
                  </w:r>
                  <w:r w:rsidRPr="00854F0D">
                    <w:rPr>
                      <w:rFonts w:hint="eastAsia"/>
                    </w:rPr>
                    <w:t>年</w:t>
                  </w:r>
                  <w:r w:rsidRPr="00854F0D">
                    <w:t>5</w:t>
                  </w:r>
                  <w:r w:rsidRPr="00854F0D">
                    <w:rPr>
                      <w:rFonts w:hint="eastAsia"/>
                    </w:rPr>
                    <w:t>月</w:t>
                  </w:r>
                  <w:r w:rsidRPr="00854F0D">
                    <w:t>31</w:t>
                  </w:r>
                  <w:r w:rsidRPr="00854F0D">
                    <w:rPr>
                      <w:rFonts w:hint="eastAsia"/>
                    </w:rPr>
                    <w:t>日止，提升至</w:t>
                  </w:r>
                  <w:r w:rsidRPr="00854F0D">
                    <w:t>4.4%</w:t>
                  </w:r>
                  <w:r w:rsidRPr="00854F0D">
                    <w:rPr>
                      <w:rFonts w:hint="eastAsia"/>
                    </w:rPr>
                    <w:t>）。</w:t>
                  </w:r>
                </w:p>
                <w:p w:rsidR="000F7A03" w:rsidRPr="00854F0D" w:rsidRDefault="000F7A03" w:rsidP="009E00B6">
                  <w:pPr>
                    <w:ind w:left="463" w:hangingChars="193" w:hanging="463"/>
                  </w:pPr>
                  <w:r w:rsidRPr="00854F0D">
                    <w:rPr>
                      <w:rFonts w:hint="eastAsia"/>
                    </w:rPr>
                    <w:t>二、有關人員經各技師類科相關科系畢業，領有畢業證書者，得應各該類科考試；經技師考試及格領有證書者，向工程會登記並請領技師證書後，得充任技師。技師業務領域，個人均可積極充分參與，惟性別差異除涉及個人所學不同外，亦可能因性向、興趣及意願而有不同。</w:t>
                  </w:r>
                </w:p>
              </w:tc>
              <w:tc>
                <w:tcPr>
                  <w:tcW w:w="0" w:type="auto"/>
                  <w:tcBorders>
                    <w:top w:val="outset" w:sz="6" w:space="0" w:color="auto"/>
                    <w:left w:val="outset" w:sz="6" w:space="0" w:color="auto"/>
                    <w:bottom w:val="outset" w:sz="6" w:space="0" w:color="auto"/>
                    <w:right w:val="outset" w:sz="6" w:space="0" w:color="auto"/>
                  </w:tcBorders>
                </w:tcPr>
                <w:p w:rsidR="000F7A03" w:rsidRDefault="000F7A03" w:rsidP="00415614">
                  <w:pPr>
                    <w:jc w:val="center"/>
                  </w:pPr>
                </w:p>
              </w:tc>
            </w:tr>
            <w:tr w:rsidR="000F7A03" w:rsidTr="00C6270C">
              <w:trPr>
                <w:tblCellSpacing w:w="0" w:type="dxa"/>
              </w:trPr>
              <w:tc>
                <w:tcPr>
                  <w:tcW w:w="0" w:type="auto"/>
                  <w:tcBorders>
                    <w:top w:val="outset" w:sz="6" w:space="0" w:color="auto"/>
                    <w:left w:val="outset" w:sz="6" w:space="0" w:color="auto"/>
                    <w:bottom w:val="outset" w:sz="6" w:space="0" w:color="auto"/>
                    <w:right w:val="outset" w:sz="6" w:space="0" w:color="auto"/>
                  </w:tcBorders>
                </w:tcPr>
                <w:p w:rsidR="000F7A03" w:rsidRDefault="000F7A03" w:rsidP="00415614">
                  <w:pPr>
                    <w:jc w:val="center"/>
                  </w:pPr>
                  <w:r>
                    <w:rPr>
                      <w:rFonts w:hint="eastAsia"/>
                    </w:rPr>
                    <w:t>（二）不同性別與弱勢處境者的基本需求均可獲得滿足</w:t>
                  </w:r>
                </w:p>
              </w:tc>
              <w:tc>
                <w:tcPr>
                  <w:tcW w:w="0" w:type="auto"/>
                  <w:tcBorders>
                    <w:top w:val="outset" w:sz="6" w:space="0" w:color="auto"/>
                    <w:left w:val="outset" w:sz="6" w:space="0" w:color="auto"/>
                    <w:bottom w:val="outset" w:sz="6" w:space="0" w:color="auto"/>
                    <w:right w:val="outset" w:sz="6" w:space="0" w:color="auto"/>
                  </w:tcBorders>
                </w:tcPr>
                <w:p w:rsidR="000F7A03" w:rsidRDefault="000F7A03" w:rsidP="00DB47A3">
                  <w:r>
                    <w:t>2.</w:t>
                  </w:r>
                  <w:r>
                    <w:rPr>
                      <w:rFonts w:hint="eastAsia"/>
                    </w:rPr>
                    <w:t>在政府執行或補助的各項業務報告或研究計畫，凡涉及人數的統計資料者，原則上均納入性別及有相關性的複分類統計。</w:t>
                  </w:r>
                  <w:r>
                    <w:br/>
                    <w:t>(</w:t>
                  </w:r>
                  <w:r>
                    <w:rPr>
                      <w:rFonts w:hint="eastAsia"/>
                    </w:rPr>
                    <w:t>略</w:t>
                  </w:r>
                  <w:r>
                    <w:t>)</w:t>
                  </w:r>
                </w:p>
              </w:tc>
              <w:tc>
                <w:tcPr>
                  <w:tcW w:w="0" w:type="auto"/>
                  <w:tcBorders>
                    <w:top w:val="outset" w:sz="6" w:space="0" w:color="auto"/>
                    <w:left w:val="outset" w:sz="6" w:space="0" w:color="auto"/>
                    <w:bottom w:val="outset" w:sz="6" w:space="0" w:color="auto"/>
                    <w:right w:val="outset" w:sz="6" w:space="0" w:color="auto"/>
                  </w:tcBorders>
                </w:tcPr>
                <w:p w:rsidR="000F7A03" w:rsidRDefault="000F7A03" w:rsidP="00415614">
                  <w:pPr>
                    <w:jc w:val="center"/>
                  </w:pPr>
                  <w:r>
                    <w:rPr>
                      <w:rFonts w:hint="eastAsia"/>
                    </w:rPr>
                    <w:t>企劃處</w:t>
                  </w:r>
                </w:p>
                <w:p w:rsidR="000F7A03" w:rsidRDefault="000F7A03" w:rsidP="00415614">
                  <w:pPr>
                    <w:jc w:val="center"/>
                  </w:pPr>
                  <w:r>
                    <w:rPr>
                      <w:rFonts w:hint="eastAsia"/>
                    </w:rPr>
                    <w:t>技術處</w:t>
                  </w:r>
                </w:p>
                <w:p w:rsidR="000F7A03" w:rsidRDefault="000F7A03" w:rsidP="00415614">
                  <w:pPr>
                    <w:jc w:val="center"/>
                  </w:pPr>
                  <w:r>
                    <w:rPr>
                      <w:rFonts w:hint="eastAsia"/>
                    </w:rPr>
                    <w:t>工管處</w:t>
                  </w:r>
                </w:p>
              </w:tc>
              <w:tc>
                <w:tcPr>
                  <w:tcW w:w="0" w:type="auto"/>
                  <w:tcBorders>
                    <w:top w:val="outset" w:sz="6" w:space="0" w:color="auto"/>
                    <w:left w:val="outset" w:sz="6" w:space="0" w:color="auto"/>
                    <w:bottom w:val="outset" w:sz="6" w:space="0" w:color="auto"/>
                    <w:right w:val="outset" w:sz="6" w:space="0" w:color="auto"/>
                  </w:tcBorders>
                </w:tcPr>
                <w:p w:rsidR="000F7A03" w:rsidRPr="00570ED2" w:rsidRDefault="000F7A03" w:rsidP="00415614">
                  <w:pPr>
                    <w:jc w:val="center"/>
                  </w:pPr>
                  <w:r w:rsidRPr="00570ED2">
                    <w:rPr>
                      <w:rFonts w:hint="eastAsia"/>
                    </w:rPr>
                    <w:t>短程</w:t>
                  </w:r>
                </w:p>
              </w:tc>
              <w:tc>
                <w:tcPr>
                  <w:tcW w:w="0" w:type="auto"/>
                  <w:tcBorders>
                    <w:top w:val="outset" w:sz="6" w:space="0" w:color="auto"/>
                    <w:left w:val="outset" w:sz="6" w:space="0" w:color="auto"/>
                    <w:bottom w:val="outset" w:sz="6" w:space="0" w:color="auto"/>
                    <w:right w:val="outset" w:sz="6" w:space="0" w:color="auto"/>
                  </w:tcBorders>
                </w:tcPr>
                <w:p w:rsidR="000F7A03" w:rsidRPr="00854F0D" w:rsidRDefault="000F7A03" w:rsidP="00B27DEB">
                  <w:r w:rsidRPr="00854F0D">
                    <w:rPr>
                      <w:rFonts w:hint="eastAsia"/>
                    </w:rPr>
                    <w:t>本會無相關執行或補助的各項業務報告或研究計畫，嗣後若有相關執行或補助的各項業務報告或研究計畫，倘涉及人數的統計資料者，本會將納入性別及有相關性的複分類統計。</w:t>
                  </w:r>
                </w:p>
              </w:tc>
              <w:tc>
                <w:tcPr>
                  <w:tcW w:w="0" w:type="auto"/>
                  <w:tcBorders>
                    <w:top w:val="outset" w:sz="6" w:space="0" w:color="auto"/>
                    <w:left w:val="outset" w:sz="6" w:space="0" w:color="auto"/>
                    <w:bottom w:val="outset" w:sz="6" w:space="0" w:color="auto"/>
                    <w:right w:val="outset" w:sz="6" w:space="0" w:color="auto"/>
                  </w:tcBorders>
                </w:tcPr>
                <w:p w:rsidR="000F7A03" w:rsidRDefault="000F7A03" w:rsidP="00415614">
                  <w:pPr>
                    <w:jc w:val="center"/>
                  </w:pPr>
                </w:p>
              </w:tc>
            </w:tr>
          </w:tbl>
          <w:p w:rsidR="000F7A03" w:rsidRDefault="000F7A03"/>
        </w:tc>
      </w:tr>
    </w:tbl>
    <w:p w:rsidR="000F7A03" w:rsidRDefault="000F7A03">
      <w:pPr>
        <w:divId w:val="1379358616"/>
      </w:pPr>
    </w:p>
    <w:sectPr w:rsidR="000F7A03" w:rsidSect="002455F3">
      <w:pgSz w:w="16838" w:h="11906" w:orient="landscape"/>
      <w:pgMar w:top="1797" w:right="1440" w:bottom="1797"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stylePaneFormatFilter w:val="3F01"/>
  <w:defaultTabStop w:val="480"/>
  <w:noPunctuationKerning/>
  <w:characterSpacingControl w:val="doNotCompress"/>
  <w:noLineBreaksAfter w:lang="zh-TW" w:val="([{£¥‘“‵〈《「『【〔〝︵︷︹︻︽︿﹁﹃﹙﹛﹝（｛"/>
  <w:noLineBreaksBefore w:lang="zh-TW" w:val="!),.:;?]}¢·–—’”•‥…‧′╴、。〉》」』】〕〞︰︱︳︴︶︸︺︼︾﹀﹂﹄﹏﹐﹑﹒﹔﹕﹖﹗﹚﹜﹞！），．：；？｜｝､"/>
  <w:compat>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67F8"/>
    <w:rsid w:val="00060BE4"/>
    <w:rsid w:val="000F7A03"/>
    <w:rsid w:val="0016320E"/>
    <w:rsid w:val="001A3009"/>
    <w:rsid w:val="001D268F"/>
    <w:rsid w:val="002450FD"/>
    <w:rsid w:val="002455F3"/>
    <w:rsid w:val="0026140B"/>
    <w:rsid w:val="002743E5"/>
    <w:rsid w:val="00297F0E"/>
    <w:rsid w:val="0031285D"/>
    <w:rsid w:val="00346691"/>
    <w:rsid w:val="00347209"/>
    <w:rsid w:val="003510DB"/>
    <w:rsid w:val="003801D6"/>
    <w:rsid w:val="0039754B"/>
    <w:rsid w:val="003A7B80"/>
    <w:rsid w:val="003D5E7D"/>
    <w:rsid w:val="00415614"/>
    <w:rsid w:val="004179BD"/>
    <w:rsid w:val="004667F8"/>
    <w:rsid w:val="0047296A"/>
    <w:rsid w:val="004D7610"/>
    <w:rsid w:val="00556641"/>
    <w:rsid w:val="00570ED2"/>
    <w:rsid w:val="005C2BBF"/>
    <w:rsid w:val="005E6982"/>
    <w:rsid w:val="006963D4"/>
    <w:rsid w:val="006B3119"/>
    <w:rsid w:val="006B7348"/>
    <w:rsid w:val="006F5DBB"/>
    <w:rsid w:val="00775034"/>
    <w:rsid w:val="00790DCA"/>
    <w:rsid w:val="007D14C0"/>
    <w:rsid w:val="00811545"/>
    <w:rsid w:val="00854F0D"/>
    <w:rsid w:val="00912420"/>
    <w:rsid w:val="00993491"/>
    <w:rsid w:val="009B2AAC"/>
    <w:rsid w:val="009B3D61"/>
    <w:rsid w:val="009E00B6"/>
    <w:rsid w:val="00AB411D"/>
    <w:rsid w:val="00AC67AF"/>
    <w:rsid w:val="00AE4C15"/>
    <w:rsid w:val="00B13845"/>
    <w:rsid w:val="00B27DEB"/>
    <w:rsid w:val="00B426AD"/>
    <w:rsid w:val="00B42970"/>
    <w:rsid w:val="00B829C6"/>
    <w:rsid w:val="00B87392"/>
    <w:rsid w:val="00BD41DE"/>
    <w:rsid w:val="00C34C07"/>
    <w:rsid w:val="00C6270C"/>
    <w:rsid w:val="00C97559"/>
    <w:rsid w:val="00CF5119"/>
    <w:rsid w:val="00D32874"/>
    <w:rsid w:val="00D46656"/>
    <w:rsid w:val="00D63D79"/>
    <w:rsid w:val="00D778D2"/>
    <w:rsid w:val="00D94294"/>
    <w:rsid w:val="00DB47A3"/>
    <w:rsid w:val="00E14E7D"/>
    <w:rsid w:val="00E83E13"/>
    <w:rsid w:val="00F525E3"/>
    <w:rsid w:val="00F64FEF"/>
    <w:rsid w:val="00F96F67"/>
    <w:rsid w:val="00FB3FB1"/>
    <w:rsid w:val="00FC02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C1"/>
    <w:rPr>
      <w:rFonts w:ascii="新細明體" w:hAnsi="新細明體" w:cs="新細明體"/>
      <w:kern w:val="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B3D61"/>
    <w:rPr>
      <w:rFonts w:ascii="Arial" w:hAnsi="Arial" w:cs="Times New Roman"/>
      <w:sz w:val="18"/>
      <w:szCs w:val="18"/>
    </w:rPr>
  </w:style>
  <w:style w:type="character" w:customStyle="1" w:styleId="BalloonTextChar">
    <w:name w:val="Balloon Text Char"/>
    <w:basedOn w:val="DefaultParagraphFont"/>
    <w:link w:val="BalloonText"/>
    <w:uiPriority w:val="99"/>
    <w:semiHidden/>
    <w:rsid w:val="00CE24C2"/>
    <w:rPr>
      <w:rFonts w:asciiTheme="majorHAnsi" w:eastAsiaTheme="majorEastAsia" w:hAnsiTheme="majorHAnsi" w:cstheme="majorBidi"/>
      <w:kern w:val="0"/>
      <w:sz w:val="0"/>
      <w:szCs w:val="0"/>
    </w:rPr>
  </w:style>
</w:styles>
</file>

<file path=word/webSettings.xml><?xml version="1.0" encoding="utf-8"?>
<w:webSettings xmlns:r="http://schemas.openxmlformats.org/officeDocument/2006/relationships" xmlns:w="http://schemas.openxmlformats.org/wordprocessingml/2006/main">
  <w:divs>
    <w:div w:id="13793586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123</TotalTime>
  <Pages>2</Pages>
  <Words>426</Words>
  <Characters>2434</Characters>
  <Application>Microsoft Office Outlook</Application>
  <DocSecurity>0</DocSecurity>
  <Lines>0</Lines>
  <Paragraphs>0</Paragraphs>
  <ScaleCrop>false</ScaleCrop>
  <Company>PCC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103年2月請填報：前一年度全年之辦理成果（含性別統計） 「性別平等政策綱領」辦理情形 </dc:title>
  <dc:subject/>
  <dc:creator>USER</dc:creator>
  <cp:keywords/>
  <dc:description/>
  <cp:lastModifiedBy>USER</cp:lastModifiedBy>
  <cp:revision>22</cp:revision>
  <cp:lastPrinted>2014-08-01T11:19:00Z</cp:lastPrinted>
  <dcterms:created xsi:type="dcterms:W3CDTF">2014-04-15T06:45:00Z</dcterms:created>
  <dcterms:modified xsi:type="dcterms:W3CDTF">2014-08-01T11:22:00Z</dcterms:modified>
</cp:coreProperties>
</file>