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D77A9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強化公共工程技術資料庫內容</w:t>
      </w:r>
    </w:p>
    <w:p w:rsidR="00A77B3E" w:rsidRDefault="00CD77A9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12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CD77A9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技術處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36-5220-1131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111/01/01~111/12/31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公共建設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其他（非屬政府公共建設計畫先期作業實施要點所列次類別涵攝範圍者）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1110444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月報</w:t>
            </w:r>
            <w:proofErr w:type="spellEnd"/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台北市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 w:rsidP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年度施政計畫：行政院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1100801234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更新公共工程技術資料庫內容，全年提供服務。</w:t>
            </w:r>
          </w:p>
        </w:tc>
      </w:tr>
      <w:tr w:rsidR="002041F3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更新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施工綱要規範，蒐集工項及大宗資材價格資料。</w:t>
            </w:r>
          </w:p>
        </w:tc>
      </w:tr>
    </w:tbl>
    <w:p w:rsidR="00A77B3E" w:rsidRDefault="00CD77A9">
      <w:pPr>
        <w:rPr>
          <w:rFonts w:ascii="Calibri" w:eastAsia="微軟正黑體" w:hAnsi="微軟正黑體" w:cs="Calibri"/>
          <w:b/>
          <w:color w:val="FF0000"/>
          <w:lang w:eastAsia="zh-TW"/>
        </w:rPr>
      </w:pPr>
      <w:proofErr w:type="gramStart"/>
      <w:r>
        <w:rPr>
          <w:rFonts w:ascii="Calibri" w:eastAsia="微軟正黑體" w:hAnsi="微軟正黑體" w:cs="Calibri"/>
          <w:b/>
          <w:color w:val="FF0000"/>
          <w:lang w:eastAsia="zh-TW"/>
        </w:rPr>
        <w:t>註</w:t>
      </w:r>
      <w:proofErr w:type="gramEnd"/>
      <w:r>
        <w:rPr>
          <w:rFonts w:ascii="Calibri" w:eastAsia="微軟正黑體" w:hAnsi="微軟正黑體" w:cs="Calibri"/>
          <w:b/>
          <w:color w:val="FF0000"/>
          <w:lang w:eastAsia="zh-TW"/>
        </w:rPr>
        <w:t>：本計畫與去年度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1100241-</w:t>
      </w:r>
      <w:r>
        <w:rPr>
          <w:rFonts w:ascii="Calibri" w:eastAsia="微軟正黑體" w:hAnsi="微軟正黑體" w:cs="Calibri"/>
          <w:b/>
          <w:color w:val="FF0000"/>
          <w:lang w:eastAsia="zh-TW"/>
        </w:rPr>
        <w:t>強化公共工程技術資料庫內容為關聯計畫</w:t>
      </w:r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2041F3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2041F3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2041F3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技士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池祐頤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02-87897624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chihyui@mail.pcc.gov.tw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</w:tc>
      </w:tr>
    </w:tbl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CD77A9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2041F3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2041F3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 (H/C)</w:t>
            </w:r>
          </w:p>
        </w:tc>
      </w:tr>
      <w:tr w:rsidR="002041F3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2041F3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1110444-001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年公共工程技術資料庫更新及維護</w:t>
            </w:r>
          </w:p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  <w:p w:rsidR="00A77B3E" w:rsidRDefault="00A77B3E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6408BE" w:rsidRDefault="00CD77A9" w:rsidP="006408BE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1,071,625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6408BE" w:rsidRDefault="00CD77A9" w:rsidP="006408BE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CD77A9" w:rsidP="006408BE">
            <w:pPr>
              <w:numPr>
                <w:ilvl w:val="0"/>
                <w:numId w:val="1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98.10%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2041F3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2041F3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1,071,625.00</w:t>
            </w:r>
          </w:p>
        </w:tc>
      </w:tr>
      <w:tr w:rsidR="002041F3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</w:tr>
      <w:tr w:rsidR="002041F3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98.10</w:t>
            </w:r>
          </w:p>
        </w:tc>
      </w:tr>
      <w:tr w:rsidR="002041F3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2041F3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6408BE" w:rsidRDefault="00CD77A9" w:rsidP="006408BE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1,071,625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6408BE" w:rsidRDefault="00CD77A9" w:rsidP="006408BE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CD77A9" w:rsidP="006408BE">
            <w:pPr>
              <w:numPr>
                <w:ilvl w:val="0"/>
                <w:numId w:val="2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98.10%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2041F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2041F3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 w:rsidP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2041F3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 w:rsidP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2041F3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 w:rsidP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2041F3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 w:rsidP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2041F3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 w:rsidP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111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年公共工程技術資料庫更新及維護」</w:t>
      </w:r>
    </w:p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CD77A9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進度計算基準：工作天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A)(%)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</w:rPr>
              <w:t>B)(%)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2041F3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2041F3">
        <w:tc>
          <w:tcPr>
            <w:tcW w:w="1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公布營建大宗資材價格資料。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6408BE" w:rsidRDefault="00CD77A9" w:rsidP="006408BE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月底止，公共工程技術資料庫瀏覽人次達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1,071,625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人。</w:t>
            </w:r>
          </w:p>
          <w:p w:rsidR="006408BE" w:rsidRDefault="00CD77A9" w:rsidP="006408BE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月底止，營建大宗資材價格依預訂目標計公布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次（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月份及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至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 w:rsidRPr="006408BE">
              <w:rPr>
                <w:rFonts w:ascii="Calibri" w:eastAsia="微軟正黑體" w:hAnsi="微軟正黑體" w:cs="Calibri"/>
                <w:color w:val="000000"/>
                <w:lang w:eastAsia="zh-TW"/>
              </w:rPr>
              <w:t>月份）。</w:t>
            </w:r>
          </w:p>
          <w:p w:rsidR="00A77B3E" w:rsidRDefault="00CD77A9" w:rsidP="006408BE">
            <w:pPr>
              <w:numPr>
                <w:ilvl w:val="0"/>
                <w:numId w:val="3"/>
              </w:numPr>
              <w:ind w:left="227" w:hanging="227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月底止，標案預算及契約資料回收率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98.10%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</w:tc>
      </w:tr>
    </w:tbl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技術資料庫瀏覽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人次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含價格資料庫查詢次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數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人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700,000.00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1,071,625.00</w:t>
            </w:r>
          </w:p>
        </w:tc>
      </w:tr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公布營建大宗資材價格次數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次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12.00</w:t>
            </w:r>
          </w:p>
        </w:tc>
      </w:tr>
      <w:tr w:rsidR="002041F3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公共工程技術資料庫擴充與強化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標案預算及契約資料回收率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CD77A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98.10</w:t>
            </w:r>
          </w:p>
        </w:tc>
      </w:tr>
      <w:tr w:rsidR="002041F3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2041F3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CD77A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111/01/19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111/03/01</w:t>
            </w:r>
            <w:r>
              <w:rPr>
                <w:rFonts w:ascii="Calibri" w:eastAsia="微軟正黑體" w:hAnsi="微軟正黑體" w:cs="Calibri"/>
                <w:color w:val="000000"/>
              </w:rPr>
              <w:t>落後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111/03/17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111/04/19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111/05/20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111/06/17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111/07/19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111/08/20</w:t>
            </w:r>
            <w:r>
              <w:rPr>
                <w:rFonts w:ascii="Calibri" w:eastAsia="微軟正黑體" w:hAnsi="微軟正黑體" w:cs="Calibri"/>
                <w:color w:val="000000"/>
              </w:rPr>
              <w:t>完</w:t>
            </w: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111/08/15</w:t>
            </w:r>
            <w:r>
              <w:rPr>
                <w:rFonts w:ascii="Calibri" w:eastAsia="微軟正黑體" w:hAnsi="微軟正黑體" w:cs="Calibri"/>
                <w:color w:val="000000"/>
              </w:rPr>
              <w:t>超</w:t>
            </w: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111/09/20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111/10/18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111/11/18</w:t>
            </w:r>
            <w:r>
              <w:rPr>
                <w:rFonts w:ascii="Calibri" w:eastAsia="微軟正黑體" w:hAnsi="微軟正黑體" w:cs="Calibri"/>
                <w:color w:val="000000"/>
              </w:rPr>
              <w:t>超前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18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  <w:tr w:rsidR="002041F3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公布營建大宗資材價格資料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111/12/20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D77A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已於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日公布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月份價格調查結果。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sectPr w:rsidR="00A77B3E" w:rsidSect="002041F3">
      <w:footerReference w:type="default" r:id="rId7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F3" w:rsidRDefault="002041F3" w:rsidP="002041F3">
      <w:r>
        <w:separator/>
      </w:r>
    </w:p>
  </w:endnote>
  <w:endnote w:type="continuationSeparator" w:id="0">
    <w:p w:rsidR="002041F3" w:rsidRDefault="002041F3" w:rsidP="0020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1F3" w:rsidRDefault="00CD77A9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0732E8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0732E8">
      <w:rPr>
        <w:rFonts w:ascii="Calibri" w:eastAsia="微軟正黑體" w:hAnsi="Calibri" w:cs="Calibri"/>
        <w:sz w:val="20"/>
      </w:rPr>
      <w:fldChar w:fldCharType="separate"/>
    </w:r>
    <w:r w:rsidR="000217E3">
      <w:rPr>
        <w:rFonts w:ascii="Calibri" w:eastAsia="微軟正黑體" w:hAnsi="Calibri" w:cs="Calibri"/>
        <w:noProof/>
        <w:sz w:val="20"/>
      </w:rPr>
      <w:t>1</w:t>
    </w:r>
    <w:r w:rsidR="000732E8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0732E8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0732E8">
      <w:rPr>
        <w:rFonts w:ascii="Calibri" w:eastAsia="微軟正黑體" w:hAnsi="Calibri" w:cs="Calibri"/>
        <w:sz w:val="20"/>
      </w:rPr>
      <w:fldChar w:fldCharType="separate"/>
    </w:r>
    <w:r w:rsidR="000217E3">
      <w:rPr>
        <w:rFonts w:ascii="Calibri" w:eastAsia="微軟正黑體" w:hAnsi="Calibri" w:cs="Calibri"/>
        <w:noProof/>
        <w:sz w:val="20"/>
      </w:rPr>
      <w:t>6</w:t>
    </w:r>
    <w:r w:rsidR="000732E8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F3" w:rsidRDefault="002041F3" w:rsidP="002041F3">
      <w:r>
        <w:separator/>
      </w:r>
    </w:p>
  </w:footnote>
  <w:footnote w:type="continuationSeparator" w:id="0">
    <w:p w:rsidR="002041F3" w:rsidRDefault="002041F3" w:rsidP="00204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0686"/>
    <w:multiLevelType w:val="hybridMultilevel"/>
    <w:tmpl w:val="F2DC8C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0E2B7E"/>
    <w:multiLevelType w:val="hybridMultilevel"/>
    <w:tmpl w:val="EC8EB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4713C7"/>
    <w:multiLevelType w:val="hybridMultilevel"/>
    <w:tmpl w:val="EC8EB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17E3"/>
    <w:rsid w:val="000732E8"/>
    <w:rsid w:val="002041F3"/>
    <w:rsid w:val="00344DDD"/>
    <w:rsid w:val="003A23AF"/>
    <w:rsid w:val="00454C63"/>
    <w:rsid w:val="006408BE"/>
    <w:rsid w:val="00717DBA"/>
    <w:rsid w:val="00870D77"/>
    <w:rsid w:val="00A77B3E"/>
    <w:rsid w:val="00CA2A55"/>
    <w:rsid w:val="00C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1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D77A9"/>
  </w:style>
  <w:style w:type="paragraph" w:styleId="a5">
    <w:name w:val="footer"/>
    <w:basedOn w:val="a"/>
    <w:link w:val="a6"/>
    <w:rsid w:val="00CD7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D7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2023-01-07T09:17:00Z</cp:lastPrinted>
  <dcterms:created xsi:type="dcterms:W3CDTF">2023-01-31T07:22:00Z</dcterms:created>
  <dcterms:modified xsi:type="dcterms:W3CDTF">2023-01-31T07:22:00Z</dcterms:modified>
</cp:coreProperties>
</file>