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B848FB">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DB4CF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DB4CFA" w:rsidRPr="00976BDE" w:rsidRDefault="00DB4CFA" w:rsidP="0028314F">
            <w:pPr>
              <w:jc w:val="both"/>
              <w:rPr>
                <w:rFonts w:ascii="標楷體" w:eastAsia="標楷體" w:hAnsi="標楷體"/>
                <w:b/>
              </w:rPr>
            </w:pPr>
            <w:r w:rsidRPr="00DB4CFA">
              <w:rPr>
                <w:rFonts w:ascii="標楷體" w:eastAsia="標楷體" w:hAnsi="標楷體" w:hint="eastAsia"/>
                <w:b/>
              </w:rPr>
              <w:t>第3條　契約價金之給付</w:t>
            </w:r>
          </w:p>
          <w:p w:rsidR="00DB4CFA" w:rsidRDefault="00DB4CF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B4CFA" w:rsidRPr="00173A6A" w:rsidRDefault="00DB4CF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DB4CFA">
              <w:rPr>
                <w:rFonts w:ascii="標楷體" w:eastAsia="標楷體" w:hAnsi="標楷體" w:cs="標楷體" w:hint="eastAsia"/>
              </w:rPr>
              <w:t>二)採契約價金總額結算給付之部分</w:t>
            </w:r>
            <w:r w:rsidRPr="00173A6A">
              <w:rPr>
                <w:rFonts w:ascii="標楷體" w:eastAsia="標楷體" w:hAnsi="標楷體" w:cs="標楷體" w:hint="eastAsia"/>
              </w:rPr>
              <w:t xml:space="preserve">： </w:t>
            </w:r>
          </w:p>
          <w:p w:rsidR="00DB4CFA" w:rsidRPr="00DB4CFA" w:rsidRDefault="00DB4CFA" w:rsidP="0028314F">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1.工程之個別項目實作數量較契約所定數量增減</w:t>
            </w:r>
            <w:r>
              <w:rPr>
                <w:rFonts w:ascii="標楷體" w:eastAsia="標楷體" w:hAnsi="標楷體" w:cs="標楷體" w:hint="eastAsia"/>
                <w:color w:val="FF0000"/>
                <w:u w:val="single"/>
              </w:rPr>
              <w:t>逾</w:t>
            </w:r>
            <w:r w:rsidRPr="00DB4CFA">
              <w:rPr>
                <w:rFonts w:ascii="標楷體" w:eastAsia="標楷體" w:hAnsi="標楷體" w:cs="標楷體" w:hint="eastAsia"/>
              </w:rPr>
              <w:t>3%時，其逾3%之部分，依原契約單價以契約變更增減契約價金。未</w:t>
            </w:r>
            <w:r>
              <w:rPr>
                <w:rFonts w:ascii="標楷體" w:eastAsia="標楷體" w:hAnsi="標楷體" w:cs="標楷體" w:hint="eastAsia"/>
                <w:color w:val="FF0000"/>
                <w:u w:val="single"/>
              </w:rPr>
              <w:t>逾</w:t>
            </w:r>
            <w:r w:rsidRPr="00DB4CFA">
              <w:rPr>
                <w:rFonts w:ascii="標楷體" w:eastAsia="標楷體" w:hAnsi="標楷體" w:cs="標楷體" w:hint="eastAsia"/>
              </w:rPr>
              <w:t>3%者，契約價金不予增減。</w:t>
            </w:r>
          </w:p>
          <w:p w:rsidR="00DB4CFA" w:rsidRPr="00DB4CFA" w:rsidRDefault="00DB4CFA" w:rsidP="0028314F">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2.工程之個別項目實作數量較契約所定數量增加</w:t>
            </w:r>
            <w:r>
              <w:rPr>
                <w:rFonts w:ascii="標楷體" w:eastAsia="標楷體" w:hAnsi="標楷體" w:cs="標楷體" w:hint="eastAsia"/>
                <w:color w:val="FF0000"/>
                <w:u w:val="single"/>
              </w:rPr>
              <w:t>逾</w:t>
            </w:r>
            <w:r w:rsidRPr="00DB4CFA">
              <w:rPr>
                <w:rFonts w:ascii="標楷體" w:eastAsia="標楷體" w:hAnsi="標楷體" w:cs="標楷體" w:hint="eastAsia"/>
              </w:rPr>
              <w:t>30%時，其逾30%之部分，應以契約變更合理調整契約單價及計算契約價金。</w:t>
            </w:r>
          </w:p>
          <w:p w:rsidR="00DB4CFA" w:rsidRPr="00DB4CFA" w:rsidRDefault="00DB4CFA" w:rsidP="0028314F">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3.工程之個別項目實作數量較契約所定數量減少</w:t>
            </w:r>
            <w:r>
              <w:rPr>
                <w:rFonts w:ascii="標楷體" w:eastAsia="標楷體" w:hAnsi="標楷體" w:cs="標楷體" w:hint="eastAsia"/>
                <w:color w:val="FF0000"/>
                <w:u w:val="single"/>
              </w:rPr>
              <w:t>逾</w:t>
            </w:r>
            <w:r w:rsidRPr="00DB4CFA">
              <w:rPr>
                <w:rFonts w:ascii="標楷體" w:eastAsia="標楷體" w:hAnsi="標楷體" w:cs="標楷體" w:hint="eastAsia"/>
              </w:rPr>
              <w:t>30%時，依原契約單價計算契約價金顯不合理者，應就顯不合理之部分以契約變更合理調整實作數量部分之契約單價及計算契約價金。</w:t>
            </w:r>
          </w:p>
          <w:p w:rsidR="00DB4CFA" w:rsidRPr="00DB4CFA" w:rsidRDefault="00DB4CFA" w:rsidP="0028314F">
            <w:pPr>
              <w:ind w:leftChars="74" w:left="456" w:hangingChars="116" w:hanging="278"/>
              <w:jc w:val="both"/>
              <w:rPr>
                <w:rFonts w:ascii="標楷體" w:eastAsia="標楷體" w:hAnsi="標楷體" w:cs="標楷體"/>
              </w:rPr>
            </w:pPr>
            <w:r w:rsidRPr="00DB4CFA">
              <w:rPr>
                <w:rFonts w:ascii="標楷體" w:eastAsia="標楷體" w:hAnsi="標楷體" w:cs="標楷體" w:hint="eastAsia"/>
              </w:rPr>
              <w:t>(三)採實際施作或供應之項目及數量結算給付之部分：</w:t>
            </w:r>
          </w:p>
          <w:p w:rsidR="00DB4CFA" w:rsidRPr="00DB4CFA" w:rsidRDefault="00DB4CFA" w:rsidP="0028314F">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1.工程之個別項目實作數量較契約所定數量增加</w:t>
            </w:r>
            <w:r>
              <w:rPr>
                <w:rFonts w:ascii="標楷體" w:eastAsia="標楷體" w:hAnsi="標楷體" w:cs="標楷體" w:hint="eastAsia"/>
                <w:color w:val="FF0000"/>
                <w:u w:val="single"/>
              </w:rPr>
              <w:t>逾</w:t>
            </w:r>
            <w:r w:rsidRPr="00DB4CFA">
              <w:rPr>
                <w:rFonts w:ascii="標楷體" w:eastAsia="標楷體" w:hAnsi="標楷體" w:cs="標楷體" w:hint="eastAsia"/>
              </w:rPr>
              <w:t>30%時，其逾30%之部分，應以契約變更合理調整契約單價及計算契約價金。</w:t>
            </w:r>
          </w:p>
          <w:p w:rsidR="00DB4CFA" w:rsidRDefault="00DB4CFA" w:rsidP="0028314F">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2.工程之個別項目實作數量較契約所定數量減少</w:t>
            </w:r>
            <w:r>
              <w:rPr>
                <w:rFonts w:ascii="標楷體" w:eastAsia="標楷體" w:hAnsi="標楷體" w:cs="標楷體" w:hint="eastAsia"/>
                <w:color w:val="FF0000"/>
                <w:u w:val="single"/>
              </w:rPr>
              <w:t>逾</w:t>
            </w:r>
            <w:r w:rsidRPr="00DB4CFA">
              <w:rPr>
                <w:rFonts w:ascii="標楷體" w:eastAsia="標楷體" w:hAnsi="標楷體" w:cs="標楷體" w:hint="eastAsia"/>
              </w:rPr>
              <w:t>30%時，依原契約單價計算契約價金顯不合理者，應就顯不合理之部分以契約變更合理調整實作數量部分之契約單價及計算契</w:t>
            </w:r>
            <w:r w:rsidRPr="00DB4CFA">
              <w:rPr>
                <w:rFonts w:ascii="標楷體" w:eastAsia="標楷體" w:hAnsi="標楷體" w:cs="標楷體" w:hint="eastAsia"/>
              </w:rPr>
              <w:lastRenderedPageBreak/>
              <w:t>約價金。</w:t>
            </w:r>
          </w:p>
          <w:p w:rsidR="00B908BB" w:rsidRDefault="00B908BB" w:rsidP="0028314F">
            <w:pPr>
              <w:ind w:leftChars="74" w:left="456" w:hangingChars="116" w:hanging="278"/>
              <w:jc w:val="both"/>
              <w:rPr>
                <w:rFonts w:ascii="標楷體" w:eastAsia="標楷體" w:hAnsi="標楷體"/>
              </w:rPr>
            </w:pPr>
            <w:r w:rsidRPr="00B908BB">
              <w:rPr>
                <w:rFonts w:ascii="標楷體" w:eastAsia="標楷體" w:hAnsi="標楷體" w:hint="eastAsia"/>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w:t>
            </w:r>
            <w:r w:rsidR="00CF760E">
              <w:rPr>
                <w:rFonts w:ascii="標楷體" w:eastAsia="標楷體" w:hAnsi="標楷體" w:hint="eastAsia"/>
                <w:color w:val="FF0000"/>
                <w:u w:val="single"/>
              </w:rPr>
              <w:t>支付及審核程序準用第5條第1款第3目及第4目</w:t>
            </w:r>
            <w:r>
              <w:rPr>
                <w:rFonts w:ascii="標楷體" w:eastAsia="標楷體" w:hAnsi="標楷體" w:hint="eastAsia"/>
                <w:color w:val="FF0000"/>
                <w:u w:val="single"/>
              </w:rPr>
              <w:t>；</w:t>
            </w:r>
            <w:r w:rsidRPr="00B908BB">
              <w:rPr>
                <w:rFonts w:ascii="標楷體" w:eastAsia="標楷體" w:hAnsi="標楷體" w:hint="eastAsia"/>
              </w:rPr>
              <w:t>但已明列項目而含於契約價金者，不在此限。</w:t>
            </w:r>
          </w:p>
          <w:p w:rsidR="00DB4CFA" w:rsidRPr="00976BDE" w:rsidRDefault="00DB4CF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B4CFA" w:rsidRPr="00976BDE" w:rsidRDefault="00DB4CFA" w:rsidP="0028314F">
            <w:pPr>
              <w:jc w:val="both"/>
              <w:rPr>
                <w:rFonts w:ascii="標楷體" w:eastAsia="標楷體" w:hAnsi="標楷體"/>
                <w:b/>
              </w:rPr>
            </w:pPr>
            <w:r w:rsidRPr="00DB4CFA">
              <w:rPr>
                <w:rFonts w:ascii="標楷體" w:eastAsia="標楷體" w:hAnsi="標楷體" w:hint="eastAsia"/>
                <w:b/>
              </w:rPr>
              <w:lastRenderedPageBreak/>
              <w:t>第3條　契約價金之給付</w:t>
            </w:r>
          </w:p>
          <w:p w:rsidR="00DB4CFA" w:rsidRDefault="00DB4CF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B4CFA" w:rsidRPr="00173A6A" w:rsidRDefault="00DB4CF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DB4CFA">
              <w:rPr>
                <w:rFonts w:ascii="標楷體" w:eastAsia="標楷體" w:hAnsi="標楷體" w:cs="標楷體" w:hint="eastAsia"/>
              </w:rPr>
              <w:t>二)採契約價金總額結算給付之部分</w:t>
            </w:r>
            <w:r w:rsidRPr="00173A6A">
              <w:rPr>
                <w:rFonts w:ascii="標楷體" w:eastAsia="標楷體" w:hAnsi="標楷體" w:cs="標楷體" w:hint="eastAsia"/>
              </w:rPr>
              <w:t xml:space="preserve">： </w:t>
            </w:r>
          </w:p>
          <w:p w:rsidR="00DB4CFA" w:rsidRPr="00DB4CFA" w:rsidRDefault="00DB4CFA" w:rsidP="00DB4CFA">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1.工程之個別項目實作數量較契約所定數量增減達3%</w:t>
            </w:r>
            <w:r w:rsidRPr="00DB4CFA">
              <w:rPr>
                <w:rFonts w:ascii="標楷體" w:eastAsia="標楷體" w:hAnsi="標楷體" w:cs="標楷體" w:hint="eastAsia"/>
                <w:color w:val="FF0000"/>
                <w:u w:val="single"/>
              </w:rPr>
              <w:t>以上</w:t>
            </w:r>
            <w:r w:rsidRPr="00DB4CFA">
              <w:rPr>
                <w:rFonts w:ascii="標楷體" w:eastAsia="標楷體" w:hAnsi="標楷體" w:cs="標楷體" w:hint="eastAsia"/>
              </w:rPr>
              <w:t>時，其逾3%之部分，依原契約單價以契約變更增減契約價金。未達3%者，契約價金不予增減。</w:t>
            </w:r>
          </w:p>
          <w:p w:rsidR="00DB4CFA" w:rsidRPr="00DB4CFA" w:rsidRDefault="00DB4CFA" w:rsidP="00DB4CFA">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2.工程之個別項目實作數量較契約所定數量增加達30%</w:t>
            </w:r>
            <w:r w:rsidRPr="00DB4CFA">
              <w:rPr>
                <w:rFonts w:ascii="標楷體" w:eastAsia="標楷體" w:hAnsi="標楷體" w:cs="標楷體" w:hint="eastAsia"/>
                <w:color w:val="FF0000"/>
                <w:u w:val="single"/>
              </w:rPr>
              <w:t>以上</w:t>
            </w:r>
            <w:r w:rsidRPr="00DB4CFA">
              <w:rPr>
                <w:rFonts w:ascii="標楷體" w:eastAsia="標楷體" w:hAnsi="標楷體" w:cs="標楷體" w:hint="eastAsia"/>
              </w:rPr>
              <w:t>時，其逾30%之部分，應以契約變更合理調整契約單價及計算契約價金。</w:t>
            </w:r>
          </w:p>
          <w:p w:rsidR="00DB4CFA" w:rsidRPr="00DB4CFA" w:rsidRDefault="00DB4CFA" w:rsidP="00DB4CFA">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3.工程之個別項目實作數量較契約所定數量減少達30%</w:t>
            </w:r>
            <w:r w:rsidRPr="00DB4CFA">
              <w:rPr>
                <w:rFonts w:ascii="標楷體" w:eastAsia="標楷體" w:hAnsi="標楷體" w:cs="標楷體" w:hint="eastAsia"/>
                <w:color w:val="FF0000"/>
                <w:u w:val="single"/>
              </w:rPr>
              <w:t>以上</w:t>
            </w:r>
            <w:r w:rsidRPr="00DB4CFA">
              <w:rPr>
                <w:rFonts w:ascii="標楷體" w:eastAsia="標楷體" w:hAnsi="標楷體" w:cs="標楷體" w:hint="eastAsia"/>
              </w:rPr>
              <w:t>時，依原契約單價計算契約價金顯不合理者，應就顯不合理之部分以契約變更合理調整實作數量部分之契約單價及計算契約價金。</w:t>
            </w:r>
          </w:p>
          <w:p w:rsidR="00DB4CFA" w:rsidRPr="00DB4CFA" w:rsidRDefault="00DB4CFA" w:rsidP="00DB4CFA">
            <w:pPr>
              <w:ind w:leftChars="74" w:left="456" w:hangingChars="116" w:hanging="278"/>
              <w:jc w:val="both"/>
              <w:rPr>
                <w:rFonts w:ascii="標楷體" w:eastAsia="標楷體" w:hAnsi="標楷體" w:cs="標楷體"/>
              </w:rPr>
            </w:pPr>
            <w:r w:rsidRPr="00DB4CFA">
              <w:rPr>
                <w:rFonts w:ascii="標楷體" w:eastAsia="標楷體" w:hAnsi="標楷體" w:cs="標楷體" w:hint="eastAsia"/>
              </w:rPr>
              <w:t>(三)採實際施作或供應之項目及數量結算給付之部分：</w:t>
            </w:r>
          </w:p>
          <w:p w:rsidR="00DB4CFA" w:rsidRPr="00DB4CFA" w:rsidRDefault="00DB4CFA" w:rsidP="00DB4CFA">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1.工程之個別項目實作數量較契約所定數量增加達30%</w:t>
            </w:r>
            <w:r w:rsidRPr="00DB4CFA">
              <w:rPr>
                <w:rFonts w:ascii="標楷體" w:eastAsia="標楷體" w:hAnsi="標楷體" w:cs="標楷體" w:hint="eastAsia"/>
                <w:color w:val="FF0000"/>
                <w:u w:val="single"/>
              </w:rPr>
              <w:t>以上</w:t>
            </w:r>
            <w:r w:rsidRPr="00DB4CFA">
              <w:rPr>
                <w:rFonts w:ascii="標楷體" w:eastAsia="標楷體" w:hAnsi="標楷體" w:cs="標楷體" w:hint="eastAsia"/>
              </w:rPr>
              <w:t>時，其逾30%之部分，應以契約變更合理調整契約單價及計算契約價金。</w:t>
            </w:r>
          </w:p>
          <w:p w:rsidR="00DB4CFA" w:rsidRDefault="00DB4CFA" w:rsidP="00DB4CFA">
            <w:pPr>
              <w:ind w:leftChars="190" w:left="598" w:hangingChars="59" w:hanging="142"/>
              <w:jc w:val="both"/>
              <w:rPr>
                <w:rFonts w:ascii="標楷體" w:eastAsia="標楷體" w:hAnsi="標楷體" w:cs="標楷體"/>
              </w:rPr>
            </w:pPr>
            <w:r w:rsidRPr="00DB4CFA">
              <w:rPr>
                <w:rFonts w:ascii="標楷體" w:eastAsia="標楷體" w:hAnsi="標楷體" w:cs="標楷體" w:hint="eastAsia"/>
              </w:rPr>
              <w:t>2.工程之個別項目實作數量較契約所定數量減少達30%</w:t>
            </w:r>
            <w:r w:rsidRPr="00DB4CFA">
              <w:rPr>
                <w:rFonts w:ascii="標楷體" w:eastAsia="標楷體" w:hAnsi="標楷體" w:cs="標楷體" w:hint="eastAsia"/>
                <w:color w:val="FF0000"/>
                <w:u w:val="single"/>
              </w:rPr>
              <w:t>以上</w:t>
            </w:r>
            <w:r w:rsidRPr="00DB4CFA">
              <w:rPr>
                <w:rFonts w:ascii="標楷體" w:eastAsia="標楷體" w:hAnsi="標楷體" w:cs="標楷體" w:hint="eastAsia"/>
              </w:rPr>
              <w:t>時，依原契約單價計算契約價金顯不合理者，應就顯不合理之部分以契約變更合理調整實作數量部分之契約單價及計</w:t>
            </w:r>
            <w:r w:rsidRPr="00DB4CFA">
              <w:rPr>
                <w:rFonts w:ascii="標楷體" w:eastAsia="標楷體" w:hAnsi="標楷體" w:cs="標楷體" w:hint="eastAsia"/>
              </w:rPr>
              <w:lastRenderedPageBreak/>
              <w:t>算契約價金。</w:t>
            </w:r>
          </w:p>
          <w:p w:rsidR="00B908BB" w:rsidRDefault="00B908BB" w:rsidP="0028314F">
            <w:pPr>
              <w:ind w:leftChars="74" w:left="456" w:hangingChars="116" w:hanging="278"/>
              <w:jc w:val="both"/>
              <w:rPr>
                <w:rFonts w:ascii="標楷體" w:eastAsia="標楷體" w:hAnsi="標楷體"/>
              </w:rPr>
            </w:pPr>
            <w:r w:rsidRPr="00B908BB">
              <w:rPr>
                <w:rFonts w:ascii="標楷體" w:eastAsia="標楷體" w:hAnsi="標楷體" w:hint="eastAsia"/>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DB4CFA" w:rsidRPr="00976BDE" w:rsidRDefault="00DB4CF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B4CFA" w:rsidRPr="00976BDE" w:rsidRDefault="00DB4CFA" w:rsidP="0028314F">
            <w:pPr>
              <w:wordWrap w:val="0"/>
              <w:jc w:val="both"/>
              <w:rPr>
                <w:rFonts w:ascii="標楷體" w:eastAsia="標楷體" w:hAnsi="標楷體"/>
                <w:color w:val="0000FF"/>
                <w:kern w:val="0"/>
              </w:rPr>
            </w:pPr>
          </w:p>
          <w:p w:rsidR="00DB4CFA" w:rsidRPr="00976BDE" w:rsidRDefault="00DB4CFA" w:rsidP="0028314F">
            <w:pPr>
              <w:wordWrap w:val="0"/>
              <w:jc w:val="both"/>
              <w:rPr>
                <w:rFonts w:ascii="標楷體" w:eastAsia="標楷體" w:hAnsi="標楷體"/>
                <w:color w:val="0000FF"/>
                <w:kern w:val="0"/>
              </w:rPr>
            </w:pPr>
          </w:p>
          <w:p w:rsidR="00DB4CFA" w:rsidRDefault="00DB4CFA" w:rsidP="00B908BB">
            <w:pPr>
              <w:pStyle w:val="af0"/>
              <w:numPr>
                <w:ilvl w:val="0"/>
                <w:numId w:val="4"/>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第2款及第3款，酌修文字以資明確。</w:t>
            </w: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Default="00B908BB" w:rsidP="00B908BB">
            <w:pPr>
              <w:wordWrap w:val="0"/>
              <w:jc w:val="both"/>
              <w:rPr>
                <w:rFonts w:ascii="標楷體" w:eastAsia="標楷體" w:hAnsi="標楷體"/>
                <w:color w:val="0000FF"/>
                <w:kern w:val="0"/>
              </w:rPr>
            </w:pPr>
          </w:p>
          <w:p w:rsidR="00B908BB" w:rsidRPr="00B908BB" w:rsidRDefault="00B908BB" w:rsidP="00B908BB">
            <w:pPr>
              <w:wordWrap w:val="0"/>
              <w:jc w:val="both"/>
              <w:rPr>
                <w:rFonts w:ascii="標楷體" w:eastAsia="標楷體" w:hAnsi="標楷體"/>
                <w:color w:val="0000FF"/>
                <w:kern w:val="0"/>
              </w:rPr>
            </w:pPr>
          </w:p>
          <w:p w:rsidR="00B908BB" w:rsidRPr="00976BDE" w:rsidRDefault="00A60E18" w:rsidP="009A085D">
            <w:pPr>
              <w:pStyle w:val="af0"/>
              <w:numPr>
                <w:ilvl w:val="0"/>
                <w:numId w:val="4"/>
              </w:numPr>
              <w:wordWrap w:val="0"/>
              <w:ind w:leftChars="0"/>
              <w:jc w:val="both"/>
              <w:rPr>
                <w:rFonts w:ascii="標楷體" w:eastAsia="標楷體" w:hAnsi="標楷體"/>
                <w:color w:val="0000FF"/>
                <w:kern w:val="0"/>
              </w:rPr>
            </w:pPr>
            <w:r>
              <w:rPr>
                <w:rFonts w:ascii="標楷體" w:eastAsia="標楷體" w:hAnsi="標楷體" w:hint="eastAsia"/>
                <w:color w:val="0000FF"/>
                <w:kern w:val="0"/>
              </w:rPr>
              <w:t>第4款，</w:t>
            </w:r>
            <w:r w:rsidR="00980506">
              <w:rPr>
                <w:rFonts w:ascii="標楷體" w:eastAsia="標楷體" w:hAnsi="標楷體" w:hint="eastAsia"/>
                <w:color w:val="0000FF"/>
                <w:kern w:val="0"/>
              </w:rPr>
              <w:t>應以機關名義申請之許可或執照，</w:t>
            </w:r>
            <w:r>
              <w:rPr>
                <w:rFonts w:ascii="標楷體" w:eastAsia="標楷體" w:hAnsi="標楷體" w:hint="eastAsia"/>
                <w:color w:val="0000FF"/>
                <w:kern w:val="0"/>
              </w:rPr>
              <w:t>本得由機關自行申請。契約既約定由</w:t>
            </w:r>
            <w:r w:rsidR="00980506">
              <w:rPr>
                <w:rFonts w:ascii="標楷體" w:eastAsia="標楷體" w:hAnsi="標楷體" w:hint="eastAsia"/>
                <w:color w:val="0000FF"/>
                <w:kern w:val="0"/>
              </w:rPr>
              <w:t>廠商代機關申請及繳納規費，</w:t>
            </w:r>
            <w:r w:rsidR="00980506" w:rsidRPr="00980506">
              <w:rPr>
                <w:rFonts w:ascii="標楷體" w:eastAsia="標楷體" w:hAnsi="標楷體" w:hint="eastAsia"/>
                <w:color w:val="0000FF"/>
                <w:kern w:val="0"/>
              </w:rPr>
              <w:t>機關應於廠商完成繳納並提出申請後儘速辦理支付事宜</w:t>
            </w:r>
            <w:r>
              <w:rPr>
                <w:rFonts w:ascii="標楷體" w:eastAsia="標楷體" w:hAnsi="標楷體" w:hint="eastAsia"/>
                <w:color w:val="0000FF"/>
                <w:kern w:val="0"/>
              </w:rPr>
              <w:t>，方屬合理，爰</w:t>
            </w:r>
            <w:r w:rsidR="009A085D">
              <w:rPr>
                <w:rFonts w:ascii="標楷體" w:eastAsia="標楷體" w:hAnsi="標楷體" w:hint="eastAsia"/>
                <w:color w:val="0000FF"/>
                <w:kern w:val="0"/>
              </w:rPr>
              <w:t>修正載明付款期限</w:t>
            </w:r>
            <w:r>
              <w:rPr>
                <w:rFonts w:ascii="標楷體" w:eastAsia="標楷體" w:hAnsi="標楷體" w:hint="eastAsia"/>
                <w:color w:val="0000FF"/>
                <w:kern w:val="0"/>
              </w:rPr>
              <w:t>。</w:t>
            </w:r>
          </w:p>
        </w:tc>
      </w:tr>
      <w:tr w:rsidR="00173A6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Pr>
                <w:rFonts w:ascii="標楷體" w:eastAsia="標楷體" w:hAnsi="標楷體" w:hint="eastAsia"/>
                <w:b/>
              </w:rPr>
              <w:t>9</w:t>
            </w:r>
            <w:r w:rsidRPr="00976BDE">
              <w:rPr>
                <w:rFonts w:ascii="標楷體" w:eastAsia="標楷體" w:hAnsi="標楷體" w:hint="eastAsia"/>
                <w:b/>
              </w:rPr>
              <w:t xml:space="preserve">條　</w:t>
            </w:r>
            <w:r>
              <w:rPr>
                <w:rFonts w:ascii="標楷體" w:eastAsia="標楷體" w:hAnsi="標楷體" w:hint="eastAsia"/>
                <w:b/>
              </w:rPr>
              <w:t>施工管理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F80DEE">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(十一)轉包及分包：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Pr="00F80DEE" w:rsidRDefault="00F80DEE" w:rsidP="00F80DEE">
            <w:pPr>
              <w:ind w:leftChars="190" w:left="598" w:hangingChars="59" w:hanging="142"/>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7.</w:t>
            </w:r>
            <w:r>
              <w:rPr>
                <w:rFonts w:ascii="標楷體" w:eastAsia="標楷體" w:hAnsi="標楷體" w:cs="標楷體" w:hint="eastAsia"/>
                <w:color w:val="FF0000"/>
                <w:u w:val="single"/>
              </w:rPr>
              <w:t>廠商應</w:t>
            </w:r>
            <w:r w:rsidR="0054186A">
              <w:rPr>
                <w:rFonts w:ascii="標楷體" w:eastAsia="標楷體" w:hAnsi="標楷體" w:cs="標楷體" w:hint="eastAsia"/>
                <w:color w:val="FF0000"/>
                <w:u w:val="single"/>
              </w:rPr>
              <w:t>於</w:t>
            </w:r>
            <w:r w:rsidR="00A577AB">
              <w:rPr>
                <w:rFonts w:ascii="標楷體" w:eastAsia="標楷體" w:hAnsi="標楷體" w:cs="標楷體" w:hint="eastAsia"/>
                <w:color w:val="FF0000"/>
                <w:u w:val="single"/>
              </w:rPr>
              <w:t>下列分包部分</w:t>
            </w:r>
            <w:r w:rsidR="0054186A">
              <w:rPr>
                <w:rFonts w:ascii="標楷體" w:eastAsia="標楷體" w:hAnsi="標楷體" w:cs="標楷體" w:hint="eastAsia"/>
                <w:color w:val="FF0000"/>
                <w:u w:val="single"/>
              </w:rPr>
              <w:t>開始作業前，</w:t>
            </w:r>
            <w:r>
              <w:rPr>
                <w:rFonts w:ascii="標楷體" w:eastAsia="標楷體" w:hAnsi="標楷體" w:cs="標楷體" w:hint="eastAsia"/>
                <w:color w:val="FF0000"/>
                <w:u w:val="single"/>
              </w:rPr>
              <w:t>將</w:t>
            </w:r>
            <w:r w:rsidRPr="00F80DEE">
              <w:rPr>
                <w:rFonts w:ascii="標楷體" w:eastAsia="標楷體" w:hAnsi="標楷體" w:cs="標楷體" w:hint="eastAsia"/>
                <w:color w:val="FF0000"/>
                <w:u w:val="single"/>
              </w:rPr>
              <w:t>分包廠商名單送機關備查</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由機關視個案情形於招標時載明；未載明者無)：</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(1)專業部分：＿＿＿。</w:t>
            </w:r>
          </w:p>
          <w:p w:rsidR="00F80DEE" w:rsidRPr="00F80DEE" w:rsidRDefault="00F80DEE" w:rsidP="00F80DEE">
            <w:pPr>
              <w:ind w:leftChars="250" w:left="883" w:hangingChars="118" w:hanging="283"/>
              <w:jc w:val="both"/>
              <w:rPr>
                <w:rFonts w:ascii="標楷體" w:eastAsia="標楷體" w:hAnsi="標楷體" w:cs="標楷體"/>
                <w:color w:val="FF0000"/>
                <w:u w:val="single"/>
              </w:rPr>
            </w:pPr>
            <w:r w:rsidRPr="00F80DEE">
              <w:rPr>
                <w:rFonts w:ascii="標楷體" w:eastAsia="標楷體" w:hAnsi="標楷體" w:cs="標楷體" w:hint="eastAsia"/>
                <w:color w:val="FF0000"/>
                <w:u w:val="single"/>
              </w:rPr>
              <w:t>(2)達一定數量或金額之部分：＿＿＿。</w:t>
            </w:r>
          </w:p>
          <w:p w:rsidR="00F80DEE" w:rsidRDefault="00F80DEE" w:rsidP="00F80DEE">
            <w:pPr>
              <w:ind w:leftChars="250" w:left="883" w:hangingChars="118" w:hanging="283"/>
              <w:jc w:val="both"/>
              <w:rPr>
                <w:rFonts w:ascii="標楷體" w:eastAsia="標楷體" w:hAnsi="標楷體" w:cs="標楷體"/>
              </w:rPr>
            </w:pPr>
            <w:r w:rsidRPr="00F80DEE">
              <w:rPr>
                <w:rFonts w:ascii="標楷體" w:eastAsia="標楷體" w:hAnsi="標楷體" w:cs="標楷體" w:hint="eastAsia"/>
                <w:color w:val="FF0000"/>
                <w:u w:val="single"/>
              </w:rPr>
              <w:t>(3)進度落後達</w:t>
            </w:r>
            <w:r>
              <w:rPr>
                <w:rFonts w:ascii="標楷體" w:eastAsia="標楷體" w:hAnsi="標楷體" w:cs="標楷體" w:hint="eastAsia"/>
                <w:color w:val="FF0000"/>
                <w:u w:val="single"/>
              </w:rPr>
              <w:t>＿%</w:t>
            </w:r>
            <w:r w:rsidRPr="00F80DEE">
              <w:rPr>
                <w:rFonts w:ascii="標楷體" w:eastAsia="標楷體" w:hAnsi="標楷體" w:cs="標楷體" w:hint="eastAsia"/>
                <w:color w:val="FF0000"/>
                <w:u w:val="single"/>
              </w:rPr>
              <w:t>之部分：＿＿＿。</w:t>
            </w:r>
            <w:r>
              <w:rPr>
                <w:rFonts w:ascii="標楷體" w:eastAsia="標楷體" w:hAnsi="標楷體" w:cs="標楷體" w:hint="eastAsia"/>
                <w:color w:val="FF0000"/>
                <w:u w:val="single"/>
              </w:rPr>
              <w:t>(未載明</w:t>
            </w:r>
            <w:r w:rsidRPr="00F80DEE">
              <w:rPr>
                <w:rFonts w:ascii="標楷體" w:eastAsia="標楷體" w:hAnsi="標楷體" w:cs="標楷體" w:hint="eastAsia"/>
                <w:color w:val="FF0000"/>
                <w:u w:val="single"/>
              </w:rPr>
              <w:t>落後百分比</w:t>
            </w:r>
            <w:r>
              <w:rPr>
                <w:rFonts w:ascii="標楷體" w:eastAsia="標楷體" w:hAnsi="標楷體" w:cs="標楷體" w:hint="eastAsia"/>
                <w:color w:val="FF0000"/>
                <w:u w:val="single"/>
              </w:rPr>
              <w:t>者不適用</w:t>
            </w:r>
            <w:r w:rsidRPr="00F80DEE">
              <w:rPr>
                <w:rFonts w:ascii="標楷體" w:eastAsia="標楷體" w:hAnsi="標楷體" w:cs="標楷體" w:hint="eastAsia"/>
                <w:color w:val="FF0000"/>
                <w:u w:val="single"/>
              </w:rPr>
              <w:t>）</w:t>
            </w:r>
          </w:p>
          <w:p w:rsidR="00F80DEE" w:rsidRDefault="00F80DEE" w:rsidP="00F80DEE">
            <w:pPr>
              <w:ind w:leftChars="74" w:left="456" w:hangingChars="116" w:hanging="278"/>
              <w:jc w:val="both"/>
              <w:rPr>
                <w:rFonts w:ascii="標楷體" w:eastAsia="標楷體" w:hAnsi="標楷體" w:cs="標楷體"/>
              </w:rPr>
            </w:pPr>
            <w:r>
              <w:rPr>
                <w:rFonts w:ascii="標楷體" w:eastAsia="標楷體" w:hAnsi="標楷體" w:cs="標楷體"/>
              </w:rPr>
              <w:t>……</w:t>
            </w:r>
          </w:p>
          <w:p w:rsidR="00AA689A" w:rsidRDefault="00AA689A" w:rsidP="00F80DEE">
            <w:pPr>
              <w:ind w:leftChars="74" w:left="456" w:hangingChars="116" w:hanging="278"/>
              <w:jc w:val="both"/>
              <w:rPr>
                <w:rFonts w:ascii="標楷體" w:eastAsia="標楷體" w:hAnsi="標楷體" w:cs="標楷體"/>
              </w:rPr>
            </w:pPr>
          </w:p>
          <w:p w:rsidR="00EA5FB5" w:rsidRDefault="00EA5FB5" w:rsidP="00F80DEE">
            <w:pPr>
              <w:ind w:leftChars="74" w:left="456" w:hangingChars="116" w:hanging="278"/>
              <w:jc w:val="both"/>
              <w:rPr>
                <w:rFonts w:ascii="標楷體" w:eastAsia="標楷體" w:hAnsi="標楷體" w:cs="標楷體"/>
              </w:rPr>
            </w:pPr>
          </w:p>
          <w:p w:rsidR="00173A6A" w:rsidRPr="00173A6A" w:rsidRDefault="00173A6A" w:rsidP="00F80DEE">
            <w:pPr>
              <w:ind w:leftChars="74" w:left="456" w:hangingChars="116" w:hanging="278"/>
              <w:jc w:val="both"/>
              <w:rPr>
                <w:rFonts w:ascii="標楷體" w:eastAsia="標楷體" w:hAnsi="標楷體" w:cs="標楷體"/>
              </w:rPr>
            </w:pPr>
            <w:r>
              <w:rPr>
                <w:rFonts w:ascii="標楷體" w:eastAsia="標楷體" w:hAnsi="標楷體" w:cs="標楷體" w:hint="eastAsia"/>
              </w:rPr>
              <w:lastRenderedPageBreak/>
              <w:t>(</w:t>
            </w:r>
            <w:r w:rsidRPr="00173A6A">
              <w:rPr>
                <w:rFonts w:ascii="標楷體" w:eastAsia="標楷體" w:hAnsi="標楷體" w:cs="標楷體" w:hint="eastAsia"/>
              </w:rPr>
              <w:t>廿二)本工程使用預拌混凝土之情形如下：（由機關於招標時載明）</w:t>
            </w:r>
          </w:p>
          <w:p w:rsidR="00173A6A" w:rsidRDefault="00173A6A" w:rsidP="00173A6A">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w:t>
            </w:r>
            <w:r w:rsidR="00F17AA3">
              <w:rPr>
                <w:rFonts w:ascii="標楷體" w:eastAsia="標楷體" w:hAnsi="標楷體" w:cs="標楷體" w:hint="eastAsia"/>
              </w:rPr>
              <w:t>為</w:t>
            </w:r>
            <w:r>
              <w:rPr>
                <w:rFonts w:ascii="標楷體" w:eastAsia="標楷體" w:hAnsi="標楷體" w:cs="標楷體" w:hint="eastAsia"/>
                <w:color w:val="FF0000"/>
                <w:u w:val="single"/>
              </w:rPr>
              <w:t>依法核准登記</w:t>
            </w:r>
            <w:r w:rsidRPr="00173A6A">
              <w:rPr>
                <w:rFonts w:ascii="標楷體" w:eastAsia="標楷體" w:hAnsi="標楷體" w:cs="標楷體" w:hint="eastAsia"/>
              </w:rPr>
              <w:t>之預拌混凝土廠供應。</w:t>
            </w:r>
          </w:p>
          <w:p w:rsidR="00173A6A" w:rsidRPr="00976BDE" w:rsidRDefault="00173A6A" w:rsidP="004A389B">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28314F">
            <w:pPr>
              <w:jc w:val="both"/>
              <w:rPr>
                <w:rFonts w:ascii="標楷體" w:eastAsia="標楷體" w:hAnsi="標楷體"/>
                <w:b/>
              </w:rPr>
            </w:pPr>
            <w:r w:rsidRPr="00976BDE">
              <w:rPr>
                <w:rFonts w:ascii="標楷體" w:eastAsia="標楷體" w:hAnsi="標楷體" w:hint="eastAsia"/>
                <w:b/>
              </w:rPr>
              <w:lastRenderedPageBreak/>
              <w:t>第</w:t>
            </w:r>
            <w:r>
              <w:rPr>
                <w:rFonts w:ascii="標楷體" w:eastAsia="標楷體" w:hAnsi="標楷體" w:hint="eastAsia"/>
                <w:b/>
              </w:rPr>
              <w:t>9</w:t>
            </w:r>
            <w:r w:rsidRPr="00976BDE">
              <w:rPr>
                <w:rFonts w:ascii="標楷體" w:eastAsia="標楷體" w:hAnsi="標楷體" w:hint="eastAsia"/>
                <w:b/>
              </w:rPr>
              <w:t xml:space="preserve">條　</w:t>
            </w:r>
            <w:r>
              <w:rPr>
                <w:rFonts w:ascii="標楷體" w:eastAsia="標楷體" w:hAnsi="標楷體" w:hint="eastAsia"/>
                <w:b/>
              </w:rPr>
              <w:t>施工管理</w:t>
            </w:r>
          </w:p>
          <w:p w:rsid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r w:rsidRPr="00F80DEE">
              <w:rPr>
                <w:rFonts w:ascii="標楷體" w:eastAsia="標楷體" w:hAnsi="標楷體" w:cs="標楷體" w:hint="eastAsia"/>
              </w:rPr>
              <w:t>(十一)轉包及分包：</w:t>
            </w:r>
          </w:p>
          <w:p w:rsidR="00F80DEE" w:rsidRDefault="00F80DEE" w:rsidP="00F80DEE">
            <w:pPr>
              <w:ind w:leftChars="190" w:left="598" w:hangingChars="59" w:hanging="142"/>
              <w:jc w:val="both"/>
              <w:rPr>
                <w:rFonts w:ascii="標楷體" w:eastAsia="標楷體" w:hAnsi="標楷體" w:cs="標楷體"/>
              </w:rPr>
            </w:pPr>
            <w:r>
              <w:rPr>
                <w:rFonts w:ascii="標楷體" w:eastAsia="標楷體" w:hAnsi="標楷體" w:cs="標楷體"/>
              </w:rPr>
              <w:t>……</w:t>
            </w: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F80DEE" w:rsidRDefault="00F80DEE" w:rsidP="0028314F">
            <w:pPr>
              <w:ind w:leftChars="74" w:left="456" w:hangingChars="116" w:hanging="278"/>
              <w:jc w:val="both"/>
              <w:rPr>
                <w:rFonts w:ascii="標楷體" w:eastAsia="標楷體" w:hAnsi="標楷體" w:cs="標楷體"/>
              </w:rPr>
            </w:pPr>
          </w:p>
          <w:p w:rsidR="00EA5FB5" w:rsidRPr="00EA5FB5" w:rsidRDefault="00EA5FB5" w:rsidP="0028314F">
            <w:pPr>
              <w:ind w:leftChars="74" w:left="456" w:hangingChars="116" w:hanging="278"/>
              <w:jc w:val="both"/>
              <w:rPr>
                <w:rFonts w:ascii="標楷體" w:eastAsia="標楷體" w:hAnsi="標楷體" w:cs="標楷體"/>
              </w:rPr>
            </w:pPr>
          </w:p>
          <w:p w:rsidR="00AA689A" w:rsidRDefault="00AA689A" w:rsidP="0028314F">
            <w:pPr>
              <w:ind w:leftChars="74" w:left="456" w:hangingChars="116" w:hanging="278"/>
              <w:jc w:val="both"/>
              <w:rPr>
                <w:rFonts w:ascii="標楷體" w:eastAsia="標楷體" w:hAnsi="標楷體" w:cs="標楷體"/>
              </w:rPr>
            </w:pPr>
          </w:p>
          <w:p w:rsidR="00B67146" w:rsidRDefault="00B67146" w:rsidP="0028314F">
            <w:pPr>
              <w:ind w:leftChars="74" w:left="456" w:hangingChars="116" w:hanging="278"/>
              <w:jc w:val="both"/>
              <w:rPr>
                <w:rFonts w:ascii="標楷體" w:eastAsia="標楷體" w:hAnsi="標楷體" w:cs="標楷體"/>
              </w:rPr>
            </w:pPr>
          </w:p>
          <w:p w:rsidR="00173A6A" w:rsidRPr="00173A6A" w:rsidRDefault="00173A6A" w:rsidP="0028314F">
            <w:pPr>
              <w:ind w:leftChars="74" w:left="456" w:hangingChars="116" w:hanging="278"/>
              <w:jc w:val="both"/>
              <w:rPr>
                <w:rFonts w:ascii="標楷體" w:eastAsia="標楷體" w:hAnsi="標楷體" w:cs="標楷體"/>
              </w:rPr>
            </w:pPr>
            <w:r>
              <w:rPr>
                <w:rFonts w:ascii="標楷體" w:eastAsia="標楷體" w:hAnsi="標楷體" w:cs="標楷體" w:hint="eastAsia"/>
              </w:rPr>
              <w:lastRenderedPageBreak/>
              <w:t>(</w:t>
            </w:r>
            <w:r w:rsidRPr="00173A6A">
              <w:rPr>
                <w:rFonts w:ascii="標楷體" w:eastAsia="標楷體" w:hAnsi="標楷體" w:cs="標楷體" w:hint="eastAsia"/>
              </w:rPr>
              <w:t>廿二)本工程使用預拌混凝土之情形如下：（由機關於招標時載明）</w:t>
            </w:r>
          </w:p>
          <w:p w:rsidR="00173A6A" w:rsidRDefault="00173A6A" w:rsidP="0028314F">
            <w:pPr>
              <w:ind w:leftChars="190" w:left="598" w:hangingChars="59" w:hanging="142"/>
              <w:jc w:val="both"/>
              <w:rPr>
                <w:rFonts w:ascii="標楷體" w:eastAsia="標楷體" w:hAnsi="標楷體" w:cs="標楷體"/>
              </w:rPr>
            </w:pPr>
            <w:r w:rsidRPr="00173A6A">
              <w:rPr>
                <w:rFonts w:ascii="標楷體" w:eastAsia="標楷體" w:hAnsi="標楷體" w:cs="標楷體" w:hint="eastAsia"/>
              </w:rPr>
              <w:t>□廠商使用之預拌混凝土，應為「領有工廠登記證」之預拌混凝土廠供應。</w:t>
            </w:r>
          </w:p>
          <w:p w:rsidR="00173A6A" w:rsidRPr="00976BDE" w:rsidRDefault="00173A6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3A6A" w:rsidRPr="00976BDE" w:rsidRDefault="00173A6A" w:rsidP="00C11D25">
            <w:pPr>
              <w:wordWrap w:val="0"/>
              <w:jc w:val="both"/>
              <w:rPr>
                <w:rFonts w:ascii="標楷體" w:eastAsia="標楷體" w:hAnsi="標楷體"/>
                <w:color w:val="0000FF"/>
                <w:kern w:val="0"/>
              </w:rPr>
            </w:pPr>
          </w:p>
          <w:p w:rsidR="00173A6A" w:rsidRDefault="00173A6A"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Default="00F80DEE" w:rsidP="00C11D25">
            <w:pPr>
              <w:wordWrap w:val="0"/>
              <w:jc w:val="both"/>
              <w:rPr>
                <w:rFonts w:ascii="標楷體" w:eastAsia="標楷體" w:hAnsi="標楷體"/>
                <w:color w:val="0000FF"/>
                <w:kern w:val="0"/>
              </w:rPr>
            </w:pPr>
          </w:p>
          <w:p w:rsidR="00F80DEE" w:rsidRPr="005A3F67" w:rsidRDefault="00F80DEE" w:rsidP="00B908BB">
            <w:pPr>
              <w:pStyle w:val="af0"/>
              <w:numPr>
                <w:ilvl w:val="0"/>
                <w:numId w:val="8"/>
              </w:numPr>
              <w:wordWrap w:val="0"/>
              <w:ind w:leftChars="0"/>
              <w:jc w:val="both"/>
              <w:rPr>
                <w:rFonts w:ascii="標楷體" w:eastAsia="標楷體" w:hAnsi="標楷體"/>
                <w:color w:val="0000FF"/>
                <w:spacing w:val="-4"/>
                <w:kern w:val="0"/>
              </w:rPr>
            </w:pPr>
            <w:r w:rsidRPr="005A3F67">
              <w:rPr>
                <w:rFonts w:ascii="標楷體" w:eastAsia="標楷體" w:hAnsi="標楷體" w:hint="eastAsia"/>
                <w:color w:val="0000FF"/>
                <w:spacing w:val="-4"/>
                <w:kern w:val="0"/>
              </w:rPr>
              <w:t>增訂第11款第7目，</w:t>
            </w:r>
            <w:r w:rsidR="00E51CB6" w:rsidRPr="005A3F67">
              <w:rPr>
                <w:rFonts w:ascii="標楷體" w:eastAsia="標楷體" w:hAnsi="標楷體" w:hint="eastAsia"/>
                <w:color w:val="0000FF"/>
                <w:spacing w:val="-4"/>
                <w:kern w:val="0"/>
              </w:rPr>
              <w:t>考量機關未能掌握分包廠商名單或未進行資格檢核，易生管制及執行疏漏，爰依政府採購法施行細則第89條規定，載明得標廠商應將</w:t>
            </w:r>
            <w:r w:rsidR="00B67146" w:rsidRPr="005A3F67">
              <w:rPr>
                <w:rFonts w:ascii="標楷體" w:eastAsia="標楷體" w:hAnsi="標楷體" w:hint="eastAsia"/>
                <w:color w:val="0000FF"/>
                <w:spacing w:val="-4"/>
                <w:kern w:val="0"/>
              </w:rPr>
              <w:t>(1)</w:t>
            </w:r>
            <w:r w:rsidR="00E51CB6" w:rsidRPr="005A3F67">
              <w:rPr>
                <w:rFonts w:ascii="標楷體" w:eastAsia="標楷體" w:hAnsi="標楷體" w:hint="eastAsia"/>
                <w:color w:val="0000FF"/>
                <w:spacing w:val="-4"/>
                <w:kern w:val="0"/>
              </w:rPr>
              <w:t>專業部分或</w:t>
            </w:r>
            <w:r w:rsidR="00B67146" w:rsidRPr="005A3F67">
              <w:rPr>
                <w:rFonts w:ascii="標楷體" w:eastAsia="標楷體" w:hAnsi="標楷體" w:hint="eastAsia"/>
                <w:color w:val="0000FF"/>
                <w:spacing w:val="-4"/>
                <w:kern w:val="0"/>
              </w:rPr>
              <w:t>(2)</w:t>
            </w:r>
            <w:r w:rsidR="00E51CB6" w:rsidRPr="005A3F67">
              <w:rPr>
                <w:rFonts w:ascii="標楷體" w:eastAsia="標楷體" w:hAnsi="標楷體" w:hint="eastAsia"/>
                <w:color w:val="0000FF"/>
                <w:spacing w:val="-4"/>
                <w:kern w:val="0"/>
              </w:rPr>
              <w:t>達一定數量或金額</w:t>
            </w:r>
            <w:r w:rsidR="00B67146" w:rsidRPr="005A3F67">
              <w:rPr>
                <w:rFonts w:ascii="標楷體" w:eastAsia="標楷體" w:hAnsi="標楷體" w:hint="eastAsia"/>
                <w:color w:val="0000FF"/>
                <w:spacing w:val="-4"/>
                <w:kern w:val="0"/>
              </w:rPr>
              <w:t>部分</w:t>
            </w:r>
            <w:r w:rsidR="00E51CB6" w:rsidRPr="005A3F67">
              <w:rPr>
                <w:rFonts w:ascii="標楷體" w:eastAsia="標楷體" w:hAnsi="標楷體" w:hint="eastAsia"/>
                <w:color w:val="0000FF"/>
                <w:spacing w:val="-4"/>
                <w:kern w:val="0"/>
              </w:rPr>
              <w:t>之分包廠商名單送機關備查；另</w:t>
            </w:r>
            <w:r w:rsidR="00D64E4C" w:rsidRPr="005A3F67">
              <w:rPr>
                <w:rFonts w:ascii="標楷體" w:eastAsia="標楷體" w:hAnsi="標楷體" w:hint="eastAsia"/>
                <w:color w:val="0000FF"/>
                <w:spacing w:val="-4"/>
                <w:kern w:val="0"/>
              </w:rPr>
              <w:t>載明</w:t>
            </w:r>
            <w:r w:rsidR="00B67146" w:rsidRPr="005A3F67">
              <w:rPr>
                <w:rFonts w:ascii="標楷體" w:eastAsia="標楷體" w:hAnsi="標楷體" w:hint="eastAsia"/>
                <w:color w:val="0000FF"/>
                <w:spacing w:val="-4"/>
                <w:kern w:val="0"/>
              </w:rPr>
              <w:t>於(3)之部分，</w:t>
            </w:r>
            <w:r w:rsidR="00D64E4C" w:rsidRPr="005A3F67">
              <w:rPr>
                <w:rFonts w:ascii="標楷體" w:eastAsia="標楷體" w:hAnsi="標楷體" w:hint="eastAsia"/>
                <w:color w:val="0000FF"/>
                <w:spacing w:val="-4"/>
                <w:kern w:val="0"/>
              </w:rPr>
              <w:t>倘</w:t>
            </w:r>
            <w:r w:rsidR="00E51CB6" w:rsidRPr="005A3F67">
              <w:rPr>
                <w:rFonts w:ascii="標楷體" w:eastAsia="標楷體" w:hAnsi="標楷體" w:hint="eastAsia"/>
                <w:color w:val="0000FF"/>
                <w:spacing w:val="-4"/>
                <w:kern w:val="0"/>
              </w:rPr>
              <w:t>進度落後達一定程度，廠商</w:t>
            </w:r>
            <w:r w:rsidR="00B67146" w:rsidRPr="005A3F67">
              <w:rPr>
                <w:rFonts w:ascii="標楷體" w:eastAsia="標楷體" w:hAnsi="標楷體" w:hint="eastAsia"/>
                <w:color w:val="0000FF"/>
                <w:spacing w:val="-4"/>
                <w:kern w:val="0"/>
              </w:rPr>
              <w:t>應</w:t>
            </w:r>
            <w:r w:rsidR="00E51CB6" w:rsidRPr="005A3F67">
              <w:rPr>
                <w:rFonts w:ascii="標楷體" w:eastAsia="標楷體" w:hAnsi="標楷體" w:hint="eastAsia"/>
                <w:color w:val="0000FF"/>
                <w:spacing w:val="-4"/>
                <w:kern w:val="0"/>
              </w:rPr>
              <w:t>將分包廠商名單送機關備查。</w:t>
            </w:r>
          </w:p>
          <w:p w:rsidR="00EA5FB5" w:rsidRPr="0054186A" w:rsidRDefault="00173A6A" w:rsidP="00B908BB">
            <w:pPr>
              <w:pStyle w:val="af0"/>
              <w:numPr>
                <w:ilvl w:val="0"/>
                <w:numId w:val="8"/>
              </w:numPr>
              <w:wordWrap w:val="0"/>
              <w:ind w:leftChars="0"/>
              <w:jc w:val="both"/>
              <w:rPr>
                <w:rFonts w:ascii="標楷體" w:eastAsia="標楷體" w:hAnsi="標楷體"/>
                <w:color w:val="0000FF"/>
                <w:kern w:val="0"/>
              </w:rPr>
            </w:pPr>
            <w:r>
              <w:rPr>
                <w:rFonts w:ascii="標楷體" w:eastAsia="標楷體" w:hAnsi="標楷體" w:hint="eastAsia"/>
                <w:color w:val="0000FF"/>
                <w:kern w:val="0"/>
              </w:rPr>
              <w:lastRenderedPageBreak/>
              <w:t>第22款第1選項，工廠管理輔導法所定工廠登記制度已</w:t>
            </w:r>
            <w:r w:rsidRPr="00173A6A">
              <w:rPr>
                <w:rFonts w:ascii="標楷體" w:eastAsia="標楷體" w:hAnsi="標楷體" w:hint="eastAsia"/>
                <w:color w:val="0000FF"/>
                <w:kern w:val="0"/>
              </w:rPr>
              <w:t>簡化為「登記不發證」</w:t>
            </w:r>
            <w:r>
              <w:rPr>
                <w:rFonts w:ascii="標楷體" w:eastAsia="標楷體" w:hAnsi="標楷體" w:hint="eastAsia"/>
                <w:color w:val="0000FF"/>
                <w:kern w:val="0"/>
              </w:rPr>
              <w:t>，且該法尚有特定工廠登記、臨時工廠登記等類別，為避免工程執行疑義，爰予修正。</w:t>
            </w:r>
          </w:p>
        </w:tc>
      </w:tr>
      <w:tr w:rsidR="00D557A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D70BA2">
            <w:pPr>
              <w:jc w:val="both"/>
              <w:rPr>
                <w:rFonts w:ascii="標楷體" w:eastAsia="標楷體" w:hAnsi="標楷體"/>
                <w:b/>
              </w:rPr>
            </w:pPr>
            <w:r w:rsidRPr="00D557AA">
              <w:rPr>
                <w:rFonts w:ascii="標楷體" w:eastAsia="標楷體" w:hAnsi="標楷體" w:hint="eastAsia"/>
                <w:b/>
              </w:rPr>
              <w:lastRenderedPageBreak/>
              <w:t>第13條　保險</w:t>
            </w:r>
          </w:p>
          <w:p w:rsidR="00D557AA" w:rsidRDefault="00D557AA" w:rsidP="00D70BA2">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Default="00D557AA" w:rsidP="00D70BA2">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(十)廠商應依中華民國法規為其員工及車輛投保勞工保險、</w:t>
            </w:r>
            <w:r w:rsidRPr="00D557AA">
              <w:rPr>
                <w:rFonts w:ascii="標楷體" w:eastAsia="標楷體" w:hAnsi="標楷體" w:cs="標楷體" w:hint="eastAsia"/>
                <w:color w:val="FF0000"/>
                <w:u w:val="single"/>
              </w:rPr>
              <w:t>就業保險、</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全民健康保險及汽機車第三人責任險。廠商並應為其屬勞工保險條例</w:t>
            </w:r>
            <w:r w:rsidRPr="00D557AA">
              <w:rPr>
                <w:rFonts w:ascii="標楷體" w:eastAsia="標楷體" w:hAnsi="標楷體" w:cs="標楷體" w:hint="eastAsia"/>
                <w:color w:val="FF0000"/>
                <w:u w:val="single"/>
              </w:rPr>
              <w:t>、勞工職業災害保險及保護法</w:t>
            </w:r>
            <w:r w:rsidRPr="00D557AA">
              <w:rPr>
                <w:rFonts w:ascii="標楷體" w:eastAsia="標楷體" w:hAnsi="標楷體" w:cs="標楷體" w:hint="eastAsia"/>
              </w:rPr>
              <w:t>所定應參加或得參加勞工保險</w:t>
            </w:r>
            <w:r w:rsidRPr="00D557AA">
              <w:rPr>
                <w:rFonts w:ascii="標楷體" w:eastAsia="標楷體" w:hAnsi="標楷體" w:cs="標楷體" w:hint="eastAsia"/>
                <w:color w:val="FF0000"/>
                <w:u w:val="single"/>
              </w:rPr>
              <w:t>、</w:t>
            </w:r>
            <w:r>
              <w:rPr>
                <w:rFonts w:ascii="標楷體" w:eastAsia="標楷體" w:hAnsi="標楷體" w:cs="標楷體" w:hint="eastAsia"/>
                <w:color w:val="FF0000"/>
                <w:u w:val="single"/>
              </w:rPr>
              <w:t>勞工職業災害保險</w:t>
            </w:r>
            <w:r w:rsidRPr="00D557AA">
              <w:rPr>
                <w:rFonts w:ascii="標楷體" w:eastAsia="標楷體" w:hAnsi="標楷體" w:cs="標楷體" w:hint="eastAsia"/>
              </w:rPr>
              <w:t>對象之員工投保；其員工非屬前開對象者，始得以其他商業保險代之。</w:t>
            </w:r>
          </w:p>
          <w:p w:rsidR="00D557AA" w:rsidRPr="00976BDE" w:rsidRDefault="00D557AA" w:rsidP="00D70BA2">
            <w:pPr>
              <w:ind w:leftChars="74" w:left="456" w:hangingChars="116" w:hanging="278"/>
              <w:jc w:val="both"/>
              <w:rPr>
                <w:rFonts w:ascii="標楷體" w:eastAsia="標楷體" w:hAnsi="標楷體"/>
                <w:b/>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jc w:val="both"/>
              <w:rPr>
                <w:rFonts w:ascii="標楷體" w:eastAsia="標楷體" w:hAnsi="標楷體"/>
                <w:b/>
              </w:rPr>
            </w:pPr>
            <w:r w:rsidRPr="00D557AA">
              <w:rPr>
                <w:rFonts w:ascii="標楷體" w:eastAsia="標楷體" w:hAnsi="標楷體" w:hint="eastAsia"/>
                <w:b/>
              </w:rPr>
              <w:t>第13條　保險</w:t>
            </w:r>
          </w:p>
          <w:p w:rsidR="00D557AA" w:rsidRDefault="00D557AA" w:rsidP="00D557AA">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Default="00D557AA" w:rsidP="00D557AA">
            <w:pPr>
              <w:ind w:leftChars="74" w:left="456" w:hangingChars="116" w:hanging="278"/>
              <w:jc w:val="both"/>
              <w:rPr>
                <w:rFonts w:ascii="標楷體" w:eastAsia="標楷體" w:hAnsi="標楷體" w:cs="標楷體"/>
              </w:rPr>
            </w:pPr>
            <w:r w:rsidRPr="00D557AA">
              <w:rPr>
                <w:rFonts w:ascii="標楷體" w:eastAsia="標楷體" w:hAnsi="標楷體" w:cs="標楷體" w:hint="eastAsia"/>
              </w:rPr>
              <w:t>(十)廠商應依中華民國法規為其員工及車輛投保勞工保險、全民健康保險及汽機車第三人責任險。廠商並應為其屬勞工保險條例所定應參加或得參加勞工保險（含僅參加職業災害保險）對象之員工投保；其員工非屬前開對象者，始得以其他商業保險代之。</w:t>
            </w:r>
          </w:p>
          <w:p w:rsidR="00D557AA" w:rsidRPr="00976BDE" w:rsidRDefault="00D557AA" w:rsidP="00D557AA">
            <w:pPr>
              <w:ind w:leftChars="74" w:left="456" w:hangingChars="116" w:hanging="278"/>
              <w:jc w:val="both"/>
              <w:rPr>
                <w:rFonts w:ascii="標楷體" w:eastAsia="標楷體" w:hAnsi="標楷體"/>
                <w:b/>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Pr="00976BDE" w:rsidRDefault="00D557AA" w:rsidP="004A4DD7">
            <w:pPr>
              <w:jc w:val="both"/>
              <w:rPr>
                <w:rFonts w:ascii="標楷體" w:eastAsia="標楷體" w:hAnsi="標楷體"/>
                <w:color w:val="0000FF"/>
                <w:kern w:val="0"/>
              </w:rPr>
            </w:pPr>
            <w:r>
              <w:rPr>
                <w:rFonts w:ascii="標楷體" w:eastAsia="標楷體" w:hAnsi="標楷體" w:hint="eastAsia"/>
                <w:color w:val="0000FF"/>
                <w:kern w:val="0"/>
              </w:rPr>
              <w:t>第1</w:t>
            </w:r>
            <w:r w:rsidR="00291422">
              <w:rPr>
                <w:rFonts w:ascii="標楷體" w:eastAsia="標楷體" w:hAnsi="標楷體" w:hint="eastAsia"/>
                <w:color w:val="0000FF"/>
                <w:kern w:val="0"/>
              </w:rPr>
              <w:t>0</w:t>
            </w:r>
            <w:r>
              <w:rPr>
                <w:rFonts w:ascii="標楷體" w:eastAsia="標楷體" w:hAnsi="標楷體" w:hint="eastAsia"/>
                <w:color w:val="0000FF"/>
                <w:kern w:val="0"/>
              </w:rPr>
              <w:t>款，</w:t>
            </w:r>
            <w:r w:rsidR="004A4DD7">
              <w:rPr>
                <w:rFonts w:ascii="標楷體" w:eastAsia="標楷體" w:hAnsi="標楷體" w:hint="eastAsia"/>
                <w:color w:val="0000FF"/>
                <w:kern w:val="0"/>
              </w:rPr>
              <w:t>因應</w:t>
            </w:r>
            <w:r w:rsidR="003A48EA" w:rsidRPr="003A48EA">
              <w:rPr>
                <w:rFonts w:ascii="標楷體" w:eastAsia="標楷體" w:hAnsi="標楷體" w:hint="eastAsia"/>
                <w:color w:val="0000FF"/>
                <w:kern w:val="0"/>
              </w:rPr>
              <w:t>勞工職業災害保險及保護法</w:t>
            </w:r>
            <w:r w:rsidR="00B9228B">
              <w:rPr>
                <w:rFonts w:ascii="標楷體" w:eastAsia="標楷體" w:hAnsi="標楷體" w:hint="eastAsia"/>
                <w:color w:val="0000FF"/>
                <w:kern w:val="0"/>
              </w:rPr>
              <w:t>(下稱災保法)</w:t>
            </w:r>
            <w:r w:rsidR="003A48EA">
              <w:rPr>
                <w:rFonts w:ascii="標楷體" w:eastAsia="標楷體" w:hAnsi="標楷體" w:hint="eastAsia"/>
                <w:color w:val="0000FF"/>
                <w:kern w:val="0"/>
              </w:rPr>
              <w:t>定於111年5月1日施行，</w:t>
            </w:r>
            <w:r w:rsidR="004A4DD7">
              <w:rPr>
                <w:rFonts w:ascii="標楷體" w:eastAsia="標楷體" w:hAnsi="標楷體" w:hint="eastAsia"/>
                <w:color w:val="0000FF"/>
                <w:kern w:val="0"/>
              </w:rPr>
              <w:t>並</w:t>
            </w:r>
            <w:r w:rsidR="00B9228B">
              <w:rPr>
                <w:rFonts w:ascii="標楷體" w:eastAsia="標楷體" w:hAnsi="標楷體" w:hint="eastAsia"/>
                <w:color w:val="0000FF"/>
                <w:kern w:val="0"/>
              </w:rPr>
              <w:t>參考</w:t>
            </w:r>
            <w:r w:rsidR="003A48EA">
              <w:rPr>
                <w:rFonts w:ascii="標楷體" w:eastAsia="標楷體" w:hAnsi="標楷體" w:hint="eastAsia"/>
                <w:color w:val="0000FF"/>
                <w:kern w:val="0"/>
              </w:rPr>
              <w:t>勞動部勞工保險局</w:t>
            </w:r>
            <w:r w:rsidR="00B9228B">
              <w:rPr>
                <w:rFonts w:ascii="標楷體" w:eastAsia="標楷體" w:hAnsi="標楷體" w:hint="eastAsia"/>
                <w:color w:val="0000FF"/>
                <w:kern w:val="0"/>
              </w:rPr>
              <w:t>111年</w:t>
            </w:r>
            <w:r w:rsidR="00B9228B" w:rsidRPr="00B9228B">
              <w:rPr>
                <w:rFonts w:ascii="標楷體" w:eastAsia="標楷體" w:hAnsi="標楷體" w:hint="eastAsia"/>
                <w:color w:val="0000FF"/>
                <w:kern w:val="0"/>
              </w:rPr>
              <w:t>3月7日保納新字第11160051190號</w:t>
            </w:r>
            <w:r w:rsidR="00B9228B">
              <w:rPr>
                <w:rFonts w:ascii="標楷體" w:eastAsia="標楷體" w:hAnsi="標楷體" w:hint="eastAsia"/>
                <w:color w:val="0000FF"/>
                <w:kern w:val="0"/>
              </w:rPr>
              <w:t>函建議修正。</w:t>
            </w:r>
          </w:p>
        </w:tc>
      </w:tr>
      <w:tr w:rsidR="00D557A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976BDE">
              <w:rPr>
                <w:rFonts w:ascii="標楷體" w:eastAsia="標楷體" w:hAnsi="標楷體" w:hint="eastAsia"/>
                <w:b/>
              </w:rPr>
              <w:t>第</w:t>
            </w:r>
            <w:r w:rsidRPr="00976BDE">
              <w:rPr>
                <w:rFonts w:ascii="標楷體" w:eastAsia="標楷體" w:hAnsi="標楷體"/>
                <w:b/>
              </w:rPr>
              <w:t>14</w:t>
            </w:r>
            <w:r w:rsidRPr="00976BDE">
              <w:rPr>
                <w:rFonts w:ascii="標楷體" w:eastAsia="標楷體" w:hAnsi="標楷體" w:hint="eastAsia"/>
                <w:b/>
              </w:rPr>
              <w:t>條　保證金</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w:t>
            </w:r>
            <w:r>
              <w:rPr>
                <w:rFonts w:ascii="標楷體" w:eastAsia="標楷體" w:hAnsi="標楷體" w:cs="標楷體" w:hint="eastAsia"/>
                <w:color w:val="FF0000"/>
                <w:u w:val="single"/>
              </w:rPr>
              <w:t>約</w:t>
            </w:r>
            <w:r w:rsidRPr="004A389B">
              <w:rPr>
                <w:rFonts w:ascii="標楷體" w:eastAsia="標楷體" w:hAnsi="標楷體" w:cs="標楷體" w:hint="eastAsia"/>
              </w:rPr>
              <w:t>定履約或契約</w:t>
            </w:r>
            <w:r w:rsidR="007E2A6E">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w:t>
            </w:r>
            <w:r w:rsidR="004A0CC2" w:rsidRPr="003C457D">
              <w:rPr>
                <w:rFonts w:ascii="標楷體" w:eastAsia="標楷體" w:hAnsi="標楷體" w:cs="標楷體" w:hint="eastAsia"/>
                <w:color w:val="FF0000"/>
                <w:highlight w:val="yellow"/>
                <w:u w:val="single"/>
              </w:rPr>
              <w:t>(於</w:t>
            </w:r>
            <w:r w:rsidR="00B471E9" w:rsidRPr="00B471E9">
              <w:rPr>
                <w:rFonts w:ascii="標楷體" w:eastAsia="標楷體" w:hAnsi="標楷體" w:cs="標楷體" w:hint="eastAsia"/>
                <w:color w:val="FF0000"/>
                <w:highlight w:val="yellow"/>
                <w:u w:val="single"/>
              </w:rPr>
              <w:t>非可歸責廠商之事由之情形，免</w:t>
            </w:r>
            <w:r w:rsidR="004A0CC2">
              <w:rPr>
                <w:rFonts w:ascii="標楷體" w:eastAsia="標楷體" w:hAnsi="標楷體" w:cs="標楷體" w:hint="eastAsia"/>
                <w:color w:val="FF0000"/>
                <w:highlight w:val="yellow"/>
                <w:u w:val="single"/>
              </w:rPr>
              <w:t>加</w:t>
            </w:r>
            <w:r w:rsidR="00B471E9" w:rsidRPr="00B471E9">
              <w:rPr>
                <w:rFonts w:ascii="標楷體" w:eastAsia="標楷體" w:hAnsi="標楷體" w:cs="標楷體" w:hint="eastAsia"/>
                <w:color w:val="FF0000"/>
                <w:highlight w:val="yellow"/>
                <w:u w:val="single"/>
              </w:rPr>
              <w:t>計利息</w:t>
            </w:r>
            <w:r w:rsidR="00B471E9" w:rsidRPr="00B471E9">
              <w:rPr>
                <w:rFonts w:ascii="標楷體" w:eastAsia="標楷體" w:hAnsi="標楷體" w:cs="標楷體"/>
                <w:color w:val="FF0000"/>
                <w:highlight w:val="yellow"/>
                <w:u w:val="single"/>
              </w:rPr>
              <w:t>)</w:t>
            </w:r>
            <w:r w:rsidRPr="004A389B">
              <w:rPr>
                <w:rFonts w:ascii="標楷體" w:eastAsia="標楷體" w:hAnsi="標楷體" w:cs="標楷體" w:hint="eastAsia"/>
              </w:rPr>
              <w:t>，隨時要求返還或折抵機關尚待</w:t>
            </w:r>
            <w:r w:rsidRPr="004A389B">
              <w:rPr>
                <w:rFonts w:ascii="標楷體" w:eastAsia="標楷體" w:hAnsi="標楷體" w:cs="標楷體" w:hint="eastAsia"/>
              </w:rPr>
              <w:lastRenderedPageBreak/>
              <w:t>支付廠商之價金。</w:t>
            </w:r>
          </w:p>
          <w:p w:rsidR="00D557AA" w:rsidRPr="00976BDE" w:rsidRDefault="00D557A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14</w:t>
            </w:r>
            <w:r w:rsidRPr="00976BDE">
              <w:rPr>
                <w:rFonts w:ascii="標楷體" w:eastAsia="標楷體" w:hAnsi="標楷體" w:hint="eastAsia"/>
                <w:b/>
              </w:rPr>
              <w:t>條　保證金</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(七)</w:t>
            </w:r>
            <w:r w:rsidRPr="004A389B">
              <w:rPr>
                <w:rFonts w:ascii="標楷體" w:eastAsia="標楷體" w:hAnsi="標楷體" w:cs="標楷體" w:hint="eastAsia"/>
              </w:rPr>
              <w:t>廠商未依契約規定履約或契約</w:t>
            </w:r>
            <w:r w:rsidR="00B471E9" w:rsidRPr="00B471E9">
              <w:rPr>
                <w:rFonts w:ascii="標楷體" w:eastAsia="標楷體" w:hAnsi="標楷體" w:cs="標楷體" w:hint="eastAsia"/>
              </w:rPr>
              <w:t>經</w:t>
            </w:r>
            <w:r w:rsidRPr="004A389B">
              <w:rPr>
                <w:rFonts w:ascii="標楷體" w:eastAsia="標楷體" w:hAnsi="標楷體" w:cs="標楷體" w:hint="eastAsia"/>
              </w:rPr>
              <w:t>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D557AA" w:rsidRPr="00976BDE" w:rsidRDefault="00D557AA" w:rsidP="0028314F">
            <w:pPr>
              <w:ind w:leftChars="74" w:left="456" w:hangingChars="116" w:hanging="278"/>
              <w:jc w:val="both"/>
              <w:rPr>
                <w:rFonts w:ascii="標楷體" w:eastAsia="標楷體" w:hAnsi="標楷體"/>
              </w:rPr>
            </w:pPr>
            <w:r w:rsidRPr="00976BDE">
              <w:rPr>
                <w:rFonts w:ascii="標楷體" w:eastAsia="標楷體" w:hAnsi="標楷體"/>
              </w:rPr>
              <w:lastRenderedPageBreak/>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wordWrap w:val="0"/>
              <w:jc w:val="both"/>
              <w:rPr>
                <w:rFonts w:ascii="標楷體" w:eastAsia="標楷體" w:hAnsi="標楷體"/>
                <w:color w:val="0000FF"/>
                <w:kern w:val="0"/>
              </w:rPr>
            </w:pPr>
          </w:p>
          <w:p w:rsidR="00D557AA" w:rsidRPr="00976BDE" w:rsidRDefault="00D557AA" w:rsidP="0028314F">
            <w:pPr>
              <w:wordWrap w:val="0"/>
              <w:jc w:val="both"/>
              <w:rPr>
                <w:rFonts w:ascii="標楷體" w:eastAsia="標楷體" w:hAnsi="標楷體"/>
                <w:color w:val="0000FF"/>
                <w:kern w:val="0"/>
              </w:rPr>
            </w:pPr>
          </w:p>
          <w:p w:rsidR="00D557AA" w:rsidRPr="00976BDE" w:rsidRDefault="00D557AA" w:rsidP="0028314F">
            <w:pPr>
              <w:wordWrap w:val="0"/>
              <w:jc w:val="both"/>
              <w:rPr>
                <w:rFonts w:ascii="標楷體" w:eastAsia="標楷體" w:hAnsi="標楷體"/>
                <w:color w:val="0000FF"/>
                <w:kern w:val="0"/>
              </w:rPr>
            </w:pPr>
            <w:r w:rsidRPr="00976BDE">
              <w:rPr>
                <w:rFonts w:ascii="標楷體" w:eastAsia="標楷體" w:hAnsi="標楷體" w:hint="eastAsia"/>
                <w:color w:val="0000FF"/>
                <w:kern w:val="0"/>
              </w:rPr>
              <w:t>第</w:t>
            </w:r>
            <w:r>
              <w:rPr>
                <w:rFonts w:ascii="標楷體" w:eastAsia="標楷體" w:hAnsi="標楷體" w:hint="eastAsia"/>
                <w:color w:val="0000FF"/>
                <w:kern w:val="0"/>
              </w:rPr>
              <w:t>7</w:t>
            </w:r>
            <w:r w:rsidRPr="00976BDE">
              <w:rPr>
                <w:rFonts w:ascii="標楷體" w:eastAsia="標楷體" w:hAnsi="標楷體" w:hint="eastAsia"/>
                <w:color w:val="0000FF"/>
                <w:kern w:val="0"/>
              </w:rPr>
              <w:t>款，</w:t>
            </w:r>
            <w:r>
              <w:rPr>
                <w:rFonts w:ascii="標楷體" w:eastAsia="標楷體" w:hAnsi="標楷體" w:hint="eastAsia"/>
                <w:color w:val="0000FF"/>
                <w:kern w:val="0"/>
              </w:rPr>
              <w:t>就預付款尚未遞減部分加計利息要求返還，</w:t>
            </w:r>
            <w:r w:rsidR="00B471E9" w:rsidRPr="00B471E9">
              <w:rPr>
                <w:rFonts w:ascii="標楷體" w:eastAsia="標楷體" w:hAnsi="標楷體" w:hint="eastAsia"/>
                <w:color w:val="0000FF"/>
                <w:kern w:val="0"/>
                <w:highlight w:val="yellow"/>
              </w:rPr>
              <w:t>其加計利息部分</w:t>
            </w:r>
            <w:r>
              <w:rPr>
                <w:rFonts w:ascii="標楷體" w:eastAsia="標楷體" w:hAnsi="標楷體" w:hint="eastAsia"/>
                <w:color w:val="0000FF"/>
                <w:kern w:val="0"/>
              </w:rPr>
              <w:t>宜以可歸責廠商之事由為限，爰酌修文字避免誤解。</w:t>
            </w:r>
          </w:p>
        </w:tc>
      </w:tr>
      <w:tr w:rsidR="00D557A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Pr="00C62262"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p>
          <w:p w:rsidR="00D557AA" w:rsidRDefault="00D557AA" w:rsidP="0028314F">
            <w:pPr>
              <w:ind w:leftChars="190" w:left="598" w:hangingChars="59" w:hanging="142"/>
              <w:jc w:val="both"/>
              <w:rPr>
                <w:rFonts w:ascii="標楷體" w:eastAsia="標楷體" w:hAnsi="標楷體" w:cs="標楷體"/>
              </w:rPr>
            </w:pPr>
            <w:r w:rsidRPr="00C62262">
              <w:rPr>
                <w:rFonts w:ascii="標楷體" w:eastAsia="標楷體" w:hAnsi="標楷體" w:cs="標楷體" w:hint="eastAsia"/>
              </w:rPr>
              <w:t>1.廠商應於履約標的預定竣工日前或竣工當日，將竣工日期書面通知監造單位/</w:t>
            </w:r>
            <w:r>
              <w:rPr>
                <w:rFonts w:ascii="標楷體" w:eastAsia="標楷體" w:hAnsi="標楷體" w:cs="標楷體" w:hint="eastAsia"/>
              </w:rPr>
              <w:t>工程司及機關</w:t>
            </w:r>
            <w:r w:rsidRPr="00C62262">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173A6A">
              <w:rPr>
                <w:rFonts w:ascii="標楷體" w:eastAsia="標楷體" w:hAnsi="標楷體" w:cs="標楷體" w:hint="eastAsia"/>
                <w:color w:val="FF0000"/>
                <w:u w:val="single"/>
              </w:rPr>
              <w:t>除契約另有約定外，</w:t>
            </w:r>
            <w:r>
              <w:rPr>
                <w:rFonts w:ascii="標楷體" w:eastAsia="標楷體" w:hAnsi="標楷體" w:cs="標楷體" w:hint="eastAsia"/>
                <w:color w:val="FF0000"/>
                <w:u w:val="single"/>
              </w:rPr>
              <w:t>廠商應於竣工後7日內提送</w:t>
            </w:r>
            <w:r w:rsidRPr="00173A6A">
              <w:rPr>
                <w:rFonts w:ascii="標楷體" w:eastAsia="標楷體" w:hAnsi="標楷體" w:cs="標楷體" w:hint="eastAsia"/>
                <w:color w:val="FF0000"/>
                <w:u w:val="single"/>
              </w:rPr>
              <w:t>工程竣工圖表</w:t>
            </w:r>
            <w:r>
              <w:rPr>
                <w:rFonts w:ascii="標楷體" w:eastAsia="標楷體" w:hAnsi="標楷體" w:cs="標楷體" w:hint="eastAsia"/>
                <w:color w:val="FF0000"/>
                <w:u w:val="single"/>
              </w:rPr>
              <w:t>；</w:t>
            </w:r>
            <w:r w:rsidRPr="00C62262">
              <w:rPr>
                <w:rFonts w:ascii="標楷體" w:eastAsia="標楷體" w:hAnsi="標楷體" w:cs="標楷體" w:hint="eastAsia"/>
              </w:rPr>
              <w:t>機關持有設計圖電子檔者，廠商依其提送竣工圖期程，需使用該電子檔者，應適時向機關申請提供該電子檔；機關如遲未提供，廠商得定相當期限催告，以應及時提出工程竣工圖之需。</w:t>
            </w:r>
          </w:p>
          <w:p w:rsidR="00296B61" w:rsidRDefault="00D557AA" w:rsidP="00296B61">
            <w:pPr>
              <w:ind w:leftChars="74" w:left="456" w:hangingChars="116" w:hanging="278"/>
              <w:jc w:val="both"/>
              <w:rPr>
                <w:rFonts w:ascii="標楷體" w:eastAsia="標楷體" w:hAnsi="標楷體"/>
              </w:rPr>
            </w:pPr>
            <w:r w:rsidRPr="00976BDE">
              <w:rPr>
                <w:rFonts w:ascii="標楷體" w:eastAsia="標楷體" w:hAnsi="標楷體"/>
              </w:rPr>
              <w:t>……</w:t>
            </w:r>
          </w:p>
          <w:p w:rsidR="00296B61" w:rsidRPr="007D0356" w:rsidRDefault="00296B61" w:rsidP="00296B61">
            <w:pPr>
              <w:ind w:leftChars="74" w:left="456" w:hangingChars="116" w:hanging="278"/>
              <w:jc w:val="both"/>
              <w:rPr>
                <w:rFonts w:ascii="標楷體" w:eastAsia="標楷體" w:hAnsi="標楷體"/>
              </w:rPr>
            </w:pPr>
            <w:r w:rsidRPr="007D0356">
              <w:rPr>
                <w:rFonts w:ascii="標楷體" w:eastAsia="標楷體" w:hAnsi="標楷體" w:hint="eastAsia"/>
              </w:rPr>
              <w:t>(十四)廠商履行本契約涉及工程會訂定之「公共工程施工廠商履約情形計分要點」所載加減分事項者，應</w:t>
            </w:r>
            <w:r w:rsidR="00BA1BC6">
              <w:rPr>
                <w:rFonts w:ascii="標楷體" w:eastAsia="標楷體" w:hAnsi="標楷體" w:hint="eastAsia"/>
                <w:color w:val="FF0000"/>
                <w:u w:val="single"/>
              </w:rPr>
              <w:t>配合</w:t>
            </w:r>
            <w:r w:rsidRPr="007D0356">
              <w:rPr>
                <w:rFonts w:ascii="標楷體" w:eastAsia="標楷體" w:hAnsi="標楷體" w:hint="eastAsia"/>
              </w:rPr>
              <w:t>機關</w:t>
            </w:r>
            <w:r w:rsidR="00B471E9" w:rsidRPr="00B471E9">
              <w:rPr>
                <w:rFonts w:ascii="標楷體" w:eastAsia="標楷體" w:hAnsi="標楷體" w:hint="eastAsia"/>
                <w:color w:val="FF0000"/>
                <w:highlight w:val="yellow"/>
                <w:u w:val="single"/>
              </w:rPr>
              <w:t>要</w:t>
            </w:r>
            <w:r w:rsidR="00BA1BC6">
              <w:rPr>
                <w:rFonts w:ascii="標楷體" w:eastAsia="標楷體" w:hAnsi="標楷體" w:hint="eastAsia"/>
                <w:color w:val="FF0000"/>
                <w:u w:val="single"/>
              </w:rPr>
              <w:t>求提供相關履約事證</w:t>
            </w:r>
            <w:r w:rsidRPr="007D0356">
              <w:rPr>
                <w:rFonts w:ascii="標楷體" w:eastAsia="標楷體" w:hAnsi="標楷體" w:hint="eastAsia"/>
              </w:rPr>
              <w:t>，機關應將</w:t>
            </w:r>
            <w:r>
              <w:rPr>
                <w:rFonts w:ascii="標楷體" w:eastAsia="標楷體" w:hAnsi="標楷體" w:hint="eastAsia"/>
                <w:color w:val="FF0000"/>
                <w:u w:val="single"/>
              </w:rPr>
              <w:t>廠商履約</w:t>
            </w:r>
            <w:r w:rsidRPr="007D0356">
              <w:rPr>
                <w:rFonts w:ascii="標楷體" w:eastAsia="標楷體" w:hAnsi="標楷體" w:hint="eastAsia"/>
              </w:rPr>
              <w:t>相關事實登錄於工程會「公共工程標案管理系統」，並於驗收完成後據以</w:t>
            </w:r>
            <w:r w:rsidRPr="007D0356">
              <w:rPr>
                <w:rFonts w:ascii="標楷體" w:eastAsia="標楷體" w:hAnsi="標楷體" w:hint="eastAsia"/>
              </w:rPr>
              <w:lastRenderedPageBreak/>
              <w:t>辦理計分作業。廠商</w:t>
            </w:r>
            <w:r w:rsidR="00BA1BC6">
              <w:rPr>
                <w:rFonts w:ascii="標楷體" w:eastAsia="標楷體" w:hAnsi="標楷體" w:hint="eastAsia"/>
                <w:color w:val="FF0000"/>
                <w:u w:val="single"/>
              </w:rPr>
              <w:t>提供事證未完整</w:t>
            </w:r>
            <w:r w:rsidRPr="007D0356">
              <w:rPr>
                <w:rFonts w:ascii="標楷體" w:eastAsia="標楷體" w:hAnsi="標楷體" w:hint="eastAsia"/>
              </w:rPr>
              <w:t>者，機關仍得本於事實予以登錄。</w:t>
            </w:r>
          </w:p>
          <w:p w:rsidR="00D557AA" w:rsidRPr="00976BDE" w:rsidRDefault="00296B61" w:rsidP="00E26047">
            <w:pPr>
              <w:ind w:leftChars="189" w:left="454"/>
              <w:jc w:val="both"/>
              <w:rPr>
                <w:rFonts w:ascii="標楷體" w:eastAsia="標楷體" w:hAnsi="標楷體"/>
              </w:rPr>
            </w:pPr>
            <w:r w:rsidRPr="007D0356">
              <w:rPr>
                <w:rFonts w:ascii="標楷體" w:eastAsia="標楷體" w:hAnsi="標楷體" w:hint="eastAsia"/>
              </w:rPr>
              <w:t>驗收完成後，廠商應於收到機關書面通知之計分結果後，確實檢視各項計分內容及結果，是否與實際履約情形相符。</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w:t>
            </w:r>
            <w:r>
              <w:rPr>
                <w:rFonts w:ascii="標楷體" w:eastAsia="標楷體" w:hAnsi="標楷體" w:hint="eastAsia"/>
                <w:b/>
              </w:rPr>
              <w:t>5</w:t>
            </w:r>
            <w:r w:rsidRPr="00976BDE">
              <w:rPr>
                <w:rFonts w:ascii="標楷體" w:eastAsia="標楷體" w:hAnsi="標楷體" w:hint="eastAsia"/>
                <w:b/>
              </w:rPr>
              <w:t xml:space="preserve">條　</w:t>
            </w:r>
            <w:r>
              <w:rPr>
                <w:rFonts w:ascii="標楷體" w:eastAsia="標楷體" w:hAnsi="標楷體" w:hint="eastAsia"/>
                <w:b/>
              </w:rPr>
              <w:t>驗收</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Pr="00C62262"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t>(二)</w:t>
            </w:r>
            <w:r w:rsidRPr="00C62262">
              <w:rPr>
                <w:rFonts w:ascii="標楷體" w:eastAsia="標楷體" w:hAnsi="標楷體" w:cs="標楷體" w:hint="eastAsia"/>
              </w:rPr>
              <w:t>驗收程序：</w:t>
            </w:r>
          </w:p>
          <w:p w:rsidR="00D557AA" w:rsidRDefault="00D557AA" w:rsidP="0028314F">
            <w:pPr>
              <w:ind w:leftChars="190" w:left="598" w:hangingChars="59" w:hanging="142"/>
              <w:jc w:val="both"/>
              <w:rPr>
                <w:rFonts w:ascii="標楷體" w:eastAsia="標楷體" w:hAnsi="標楷體" w:cs="標楷體"/>
              </w:rPr>
            </w:pPr>
            <w:r w:rsidRPr="00C62262">
              <w:rPr>
                <w:rFonts w:ascii="標楷體" w:eastAsia="標楷體" w:hAnsi="標楷體" w:cs="標楷體" w:hint="eastAsia"/>
              </w:rPr>
              <w:t>1.廠商應於履約標的預定竣工日前或竣工當日，將竣工日期書面通知監造單位/工程司及機關</w:t>
            </w:r>
            <w:r w:rsidRPr="00173A6A">
              <w:rPr>
                <w:rFonts w:ascii="標楷體" w:eastAsia="標楷體" w:hAnsi="標楷體" w:cs="標楷體" w:hint="eastAsia"/>
                <w:color w:val="FF0000"/>
                <w:u w:val="single"/>
              </w:rPr>
              <w:t>，除契約另有約定外，該通知須檢附工程竣工圖表</w:t>
            </w:r>
            <w:r w:rsidRPr="00C62262">
              <w:rPr>
                <w:rFonts w:ascii="標楷體" w:eastAsia="標楷體" w:hAnsi="標楷體" w:cs="標楷體" w:hint="eastAsia"/>
              </w:rPr>
              <w:t>。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D557AA" w:rsidRDefault="00D557AA" w:rsidP="0028314F">
            <w:pPr>
              <w:ind w:leftChars="74" w:left="456" w:hangingChars="116" w:hanging="278"/>
              <w:jc w:val="both"/>
              <w:rPr>
                <w:rFonts w:ascii="標楷體" w:eastAsia="標楷體" w:hAnsi="標楷體"/>
              </w:rPr>
            </w:pPr>
            <w:r w:rsidRPr="00976BDE">
              <w:rPr>
                <w:rFonts w:ascii="標楷體" w:eastAsia="標楷體" w:hAnsi="標楷體"/>
              </w:rPr>
              <w:t>……</w:t>
            </w:r>
          </w:p>
          <w:p w:rsidR="007D0356" w:rsidRPr="007D0356" w:rsidRDefault="007D0356" w:rsidP="007D0356">
            <w:pPr>
              <w:ind w:leftChars="74" w:left="456" w:hangingChars="116" w:hanging="278"/>
              <w:jc w:val="both"/>
              <w:rPr>
                <w:rFonts w:ascii="標楷體" w:eastAsia="標楷體" w:hAnsi="標楷體"/>
              </w:rPr>
            </w:pPr>
            <w:r w:rsidRPr="007D0356">
              <w:rPr>
                <w:rFonts w:ascii="標楷體" w:eastAsia="標楷體" w:hAnsi="標楷體"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w:t>
            </w:r>
            <w:r w:rsidRPr="007D0356">
              <w:rPr>
                <w:rFonts w:ascii="標楷體" w:eastAsia="標楷體" w:hAnsi="標楷體" w:hint="eastAsia"/>
              </w:rPr>
              <w:lastRenderedPageBreak/>
              <w:t>動通知機關者，機關仍得本於事實予以登錄。</w:t>
            </w:r>
          </w:p>
          <w:p w:rsidR="00296B61" w:rsidRPr="00976BDE" w:rsidRDefault="007D0356" w:rsidP="00E26047">
            <w:pPr>
              <w:ind w:leftChars="189" w:left="454"/>
              <w:jc w:val="both"/>
              <w:rPr>
                <w:rFonts w:ascii="標楷體" w:eastAsia="標楷體" w:hAnsi="標楷體"/>
              </w:rPr>
            </w:pPr>
            <w:r w:rsidRPr="007D0356">
              <w:rPr>
                <w:rFonts w:ascii="標楷體" w:eastAsia="標楷體" w:hAnsi="標楷體" w:hint="eastAsia"/>
              </w:rPr>
              <w:t>驗收完成後，廠商應於收到機關書面通知之計分結果後，確實檢視各項計分內容及結果，是否與實際履約情形相符。</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BA1BC6">
            <w:pPr>
              <w:pStyle w:val="af0"/>
              <w:numPr>
                <w:ilvl w:val="0"/>
                <w:numId w:val="5"/>
              </w:numPr>
              <w:wordWrap w:val="0"/>
              <w:ind w:leftChars="0"/>
              <w:jc w:val="both"/>
              <w:rPr>
                <w:rFonts w:ascii="標楷體" w:eastAsia="標楷體" w:hAnsi="標楷體"/>
                <w:color w:val="0000FF"/>
                <w:kern w:val="0"/>
              </w:rPr>
            </w:pPr>
            <w:r>
              <w:rPr>
                <w:rFonts w:ascii="標楷體" w:eastAsia="標楷體" w:hAnsi="標楷體" w:hint="eastAsia"/>
                <w:color w:val="0000FF"/>
                <w:kern w:val="0"/>
              </w:rPr>
              <w:t>第2款第1目，</w:t>
            </w:r>
            <w:r w:rsidRPr="00173A6A">
              <w:rPr>
                <w:rFonts w:ascii="標楷體" w:eastAsia="標楷體" w:hAnsi="標楷體" w:hint="eastAsia"/>
                <w:color w:val="0000FF"/>
                <w:kern w:val="0"/>
              </w:rPr>
              <w:t>考量</w:t>
            </w:r>
            <w:r>
              <w:rPr>
                <w:rFonts w:ascii="標楷體" w:eastAsia="標楷體" w:hAnsi="標楷體" w:hint="eastAsia"/>
                <w:color w:val="0000FF"/>
                <w:kern w:val="0"/>
              </w:rPr>
              <w:t>工程</w:t>
            </w:r>
            <w:r w:rsidRPr="00173A6A">
              <w:rPr>
                <w:rFonts w:ascii="標楷體" w:eastAsia="標楷體" w:hAnsi="標楷體" w:hint="eastAsia"/>
                <w:color w:val="0000FF"/>
                <w:kern w:val="0"/>
              </w:rPr>
              <w:t>實務</w:t>
            </w:r>
            <w:r>
              <w:rPr>
                <w:rFonts w:ascii="標楷體" w:eastAsia="標楷體" w:hAnsi="標楷體" w:hint="eastAsia"/>
                <w:color w:val="0000FF"/>
                <w:kern w:val="0"/>
              </w:rPr>
              <w:t>需要</w:t>
            </w:r>
            <w:r w:rsidRPr="00173A6A">
              <w:rPr>
                <w:rFonts w:ascii="標楷體" w:eastAsia="標楷體" w:hAnsi="標楷體" w:hint="eastAsia"/>
                <w:color w:val="0000FF"/>
                <w:kern w:val="0"/>
              </w:rPr>
              <w:t>，竣工之</w:t>
            </w:r>
            <w:r>
              <w:rPr>
                <w:rFonts w:ascii="標楷體" w:eastAsia="標楷體" w:hAnsi="標楷體" w:hint="eastAsia"/>
                <w:color w:val="0000FF"/>
                <w:kern w:val="0"/>
              </w:rPr>
              <w:t>通知</w:t>
            </w:r>
            <w:r w:rsidRPr="00173A6A">
              <w:rPr>
                <w:rFonts w:ascii="標楷體" w:eastAsia="標楷體" w:hAnsi="標楷體" w:hint="eastAsia"/>
                <w:color w:val="0000FF"/>
                <w:kern w:val="0"/>
              </w:rPr>
              <w:t>與竣工圖</w:t>
            </w:r>
            <w:r>
              <w:rPr>
                <w:rFonts w:ascii="標楷體" w:eastAsia="標楷體" w:hAnsi="標楷體" w:hint="eastAsia"/>
                <w:color w:val="0000FF"/>
                <w:kern w:val="0"/>
              </w:rPr>
              <w:t>表</w:t>
            </w:r>
            <w:r w:rsidRPr="00173A6A">
              <w:rPr>
                <w:rFonts w:ascii="標楷體" w:eastAsia="標楷體" w:hAnsi="標楷體" w:hint="eastAsia"/>
                <w:color w:val="0000FF"/>
                <w:kern w:val="0"/>
              </w:rPr>
              <w:t>之提送</w:t>
            </w:r>
            <w:r>
              <w:rPr>
                <w:rFonts w:ascii="標楷體" w:eastAsia="標楷體" w:hAnsi="標楷體" w:hint="eastAsia"/>
                <w:color w:val="0000FF"/>
                <w:kern w:val="0"/>
              </w:rPr>
              <w:t>，尚</w:t>
            </w:r>
            <w:r w:rsidRPr="00173A6A">
              <w:rPr>
                <w:rFonts w:ascii="標楷體" w:eastAsia="標楷體" w:hAnsi="標楷體" w:hint="eastAsia"/>
                <w:color w:val="0000FF"/>
                <w:kern w:val="0"/>
              </w:rPr>
              <w:t>無同時辦理之必要</w:t>
            </w:r>
            <w:r>
              <w:rPr>
                <w:rFonts w:ascii="標楷體" w:eastAsia="標楷體" w:hAnsi="標楷體" w:hint="eastAsia"/>
                <w:color w:val="0000FF"/>
                <w:kern w:val="0"/>
              </w:rPr>
              <w:t>，爰修正載明除契約另有約定(例如施工規範)外，廠商應於竣工後7日內提送，避免因竣工通知未同時提送竣工圖表，衍生竣工認定之爭議。</w:t>
            </w:r>
          </w:p>
          <w:p w:rsidR="00BA1BC6" w:rsidRDefault="00BA1BC6" w:rsidP="00BA1BC6">
            <w:pPr>
              <w:wordWrap w:val="0"/>
              <w:jc w:val="both"/>
              <w:rPr>
                <w:rFonts w:ascii="標楷體" w:eastAsia="標楷體" w:hAnsi="標楷體"/>
                <w:color w:val="0000FF"/>
                <w:kern w:val="0"/>
              </w:rPr>
            </w:pPr>
          </w:p>
          <w:p w:rsidR="00BA1BC6" w:rsidRDefault="00BA1BC6" w:rsidP="00BA1BC6">
            <w:pPr>
              <w:wordWrap w:val="0"/>
              <w:jc w:val="both"/>
              <w:rPr>
                <w:rFonts w:ascii="標楷體" w:eastAsia="標楷體" w:hAnsi="標楷體"/>
                <w:color w:val="0000FF"/>
                <w:kern w:val="0"/>
              </w:rPr>
            </w:pPr>
          </w:p>
          <w:p w:rsidR="00BA1BC6" w:rsidRDefault="00BA1BC6" w:rsidP="00BA1BC6">
            <w:pPr>
              <w:wordWrap w:val="0"/>
              <w:jc w:val="both"/>
              <w:rPr>
                <w:rFonts w:ascii="標楷體" w:eastAsia="標楷體" w:hAnsi="標楷體"/>
                <w:color w:val="0000FF"/>
                <w:kern w:val="0"/>
              </w:rPr>
            </w:pPr>
          </w:p>
          <w:p w:rsidR="00BA1BC6" w:rsidRDefault="00BA1BC6" w:rsidP="00BA1BC6">
            <w:pPr>
              <w:wordWrap w:val="0"/>
              <w:jc w:val="both"/>
              <w:rPr>
                <w:rFonts w:ascii="標楷體" w:eastAsia="標楷體" w:hAnsi="標楷體"/>
                <w:color w:val="0000FF"/>
                <w:kern w:val="0"/>
              </w:rPr>
            </w:pPr>
          </w:p>
          <w:p w:rsidR="00BA1BC6" w:rsidRDefault="00BA1BC6" w:rsidP="00BA1BC6">
            <w:pPr>
              <w:wordWrap w:val="0"/>
              <w:jc w:val="both"/>
              <w:rPr>
                <w:rFonts w:ascii="標楷體" w:eastAsia="標楷體" w:hAnsi="標楷體"/>
                <w:color w:val="0000FF"/>
                <w:kern w:val="0"/>
              </w:rPr>
            </w:pPr>
          </w:p>
          <w:p w:rsidR="00BA1BC6" w:rsidRDefault="00BA1BC6" w:rsidP="00BA1BC6">
            <w:pPr>
              <w:wordWrap w:val="0"/>
              <w:jc w:val="both"/>
              <w:rPr>
                <w:rFonts w:ascii="標楷體" w:eastAsia="標楷體" w:hAnsi="標楷體"/>
                <w:color w:val="0000FF"/>
                <w:kern w:val="0"/>
              </w:rPr>
            </w:pPr>
          </w:p>
          <w:p w:rsidR="00BA1BC6" w:rsidRPr="00BA1BC6" w:rsidRDefault="00BA1BC6" w:rsidP="00BA1BC6">
            <w:pPr>
              <w:wordWrap w:val="0"/>
              <w:jc w:val="both"/>
              <w:rPr>
                <w:rFonts w:ascii="標楷體" w:eastAsia="標楷體" w:hAnsi="標楷體"/>
                <w:color w:val="0000FF"/>
                <w:kern w:val="0"/>
              </w:rPr>
            </w:pPr>
          </w:p>
          <w:p w:rsidR="00BA1BC6" w:rsidRPr="00976BDE" w:rsidRDefault="00BA1BC6" w:rsidP="008F1021">
            <w:pPr>
              <w:pStyle w:val="af0"/>
              <w:numPr>
                <w:ilvl w:val="0"/>
                <w:numId w:val="5"/>
              </w:numPr>
              <w:wordWrap w:val="0"/>
              <w:ind w:leftChars="0"/>
              <w:jc w:val="both"/>
              <w:rPr>
                <w:rFonts w:ascii="標楷體" w:eastAsia="標楷體" w:hAnsi="標楷體"/>
                <w:color w:val="0000FF"/>
                <w:kern w:val="0"/>
              </w:rPr>
            </w:pPr>
            <w:r>
              <w:rPr>
                <w:rFonts w:ascii="標楷體" w:eastAsia="標楷體" w:hAnsi="標楷體" w:hint="eastAsia"/>
                <w:color w:val="0000FF"/>
                <w:kern w:val="0"/>
              </w:rPr>
              <w:t>第14款，載明廠商應配合機關需求提供相關履約事證，</w:t>
            </w:r>
            <w:r w:rsidR="008F1021">
              <w:rPr>
                <w:rFonts w:ascii="標楷體" w:eastAsia="標楷體" w:hAnsi="標楷體" w:hint="eastAsia"/>
                <w:color w:val="0000FF"/>
                <w:kern w:val="0"/>
              </w:rPr>
              <w:t>以利</w:t>
            </w:r>
            <w:r>
              <w:rPr>
                <w:rFonts w:ascii="標楷體" w:eastAsia="標楷體" w:hAnsi="標楷體" w:hint="eastAsia"/>
                <w:color w:val="0000FF"/>
                <w:kern w:val="0"/>
              </w:rPr>
              <w:t>機關</w:t>
            </w:r>
            <w:r w:rsidR="008F1021">
              <w:rPr>
                <w:rFonts w:ascii="標楷體" w:eastAsia="標楷體" w:hAnsi="標楷體" w:hint="eastAsia"/>
                <w:color w:val="0000FF"/>
                <w:kern w:val="0"/>
              </w:rPr>
              <w:t>於標案管理系統登錄及辦理計分作業，爰予修正。</w:t>
            </w:r>
          </w:p>
        </w:tc>
      </w:tr>
      <w:tr w:rsidR="00D557AA" w:rsidRPr="00976BDE" w:rsidTr="0028314F">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273A49">
              <w:rPr>
                <w:rFonts w:ascii="標楷體" w:eastAsia="標楷體" w:hAnsi="標楷體" w:hint="eastAsia"/>
                <w:b/>
              </w:rPr>
              <w:lastRenderedPageBreak/>
              <w:t>第17條　遲延履約</w:t>
            </w:r>
          </w:p>
          <w:p w:rsidR="00D557AA" w:rsidRDefault="00D557AA" w:rsidP="009350A4">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D557AA" w:rsidRDefault="00D557AA" w:rsidP="009350A4">
            <w:pPr>
              <w:ind w:leftChars="190" w:left="598" w:hangingChars="59" w:hanging="142"/>
              <w:jc w:val="both"/>
              <w:rPr>
                <w:rFonts w:ascii="標楷體" w:eastAsia="標楷體" w:hAnsi="標楷體" w:cs="標楷體"/>
              </w:rPr>
            </w:pPr>
            <w:r>
              <w:rPr>
                <w:rFonts w:ascii="標楷體" w:eastAsia="標楷體" w:hAnsi="標楷體" w:cs="標楷體"/>
              </w:rPr>
              <w:t>……</w:t>
            </w:r>
          </w:p>
          <w:p w:rsidR="00D557AA" w:rsidRDefault="00D557AA" w:rsidP="009350A4">
            <w:pPr>
              <w:ind w:leftChars="190" w:left="598" w:hangingChars="59" w:hanging="142"/>
              <w:jc w:val="both"/>
              <w:rPr>
                <w:rFonts w:ascii="標楷體" w:eastAsia="標楷體" w:hAnsi="標楷體" w:cs="標楷體"/>
              </w:rPr>
            </w:pPr>
            <w:r w:rsidRPr="009350A4">
              <w:rPr>
                <w:rFonts w:ascii="標楷體" w:eastAsia="標楷體" w:hAnsi="標楷體" w:cs="標楷體" w:hint="eastAsia"/>
              </w:rPr>
              <w:t>3.未完成履約/初驗或驗收有瑕疵之部分不影響其他已完成且無瑕疵部分之使用者（不以機關已有使用事實為限</w:t>
            </w:r>
            <w:r>
              <w:rPr>
                <w:rFonts w:ascii="標楷體" w:eastAsia="標楷體" w:hAnsi="標楷體" w:cs="標楷體" w:hint="eastAsia"/>
                <w:color w:val="FF0000"/>
                <w:u w:val="single"/>
              </w:rPr>
              <w:t>，亦即機關</w:t>
            </w:r>
            <w:r w:rsidR="00B471E9" w:rsidRPr="00B471E9">
              <w:rPr>
                <w:rFonts w:ascii="標楷體" w:eastAsia="標楷體" w:hAnsi="標楷體" w:cs="標楷體" w:hint="eastAsia"/>
                <w:color w:val="FF0000"/>
                <w:highlight w:val="yellow"/>
                <w:u w:val="single"/>
              </w:rPr>
              <w:t>可得</w:t>
            </w:r>
            <w:r>
              <w:rPr>
                <w:rFonts w:ascii="標楷體" w:eastAsia="標楷體" w:hAnsi="標楷體" w:cs="標楷體" w:hint="eastAsia"/>
                <w:color w:val="FF0000"/>
                <w:u w:val="single"/>
              </w:rPr>
              <w:t>使用之狀態</w:t>
            </w:r>
            <w:r w:rsidRPr="009350A4">
              <w:rPr>
                <w:rFonts w:ascii="標楷體" w:eastAsia="標楷體" w:hAnsi="標楷體" w:cs="標楷體" w:hint="eastAsia"/>
              </w:rPr>
              <w:t>），按未完成履約/初驗或驗收有瑕疵部分之契約價金，每日依其＿‰（由機關於招標時載明比率；未載明者，為3‰）計算逾期違約金，其數額以每日依契約價金總額計算之數額為上限。</w:t>
            </w:r>
          </w:p>
          <w:p w:rsidR="00D557AA" w:rsidRPr="00976BDE" w:rsidRDefault="00D557AA" w:rsidP="002F6931">
            <w:pPr>
              <w:ind w:leftChars="74" w:left="456" w:hangingChars="116" w:hanging="278"/>
              <w:jc w:val="both"/>
              <w:rPr>
                <w:rFonts w:ascii="標楷體" w:eastAsia="標楷體" w:hAnsi="標楷體"/>
              </w:rPr>
            </w:pPr>
            <w:r>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273A49">
              <w:rPr>
                <w:rFonts w:ascii="標楷體" w:eastAsia="標楷體" w:hAnsi="標楷體" w:hint="eastAsia"/>
                <w:b/>
              </w:rPr>
              <w:t>第17條　遲延履約</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t>(</w:t>
            </w:r>
            <w:r w:rsidRPr="009350A4">
              <w:rPr>
                <w:rFonts w:ascii="標楷體" w:eastAsia="標楷體" w:hAnsi="標楷體" w:cs="標楷體" w:hint="eastAsia"/>
              </w:rPr>
              <w:t>一)逾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D557AA" w:rsidRDefault="00D557AA" w:rsidP="009350A4">
            <w:pPr>
              <w:ind w:leftChars="190" w:left="598" w:hangingChars="59" w:hanging="142"/>
              <w:jc w:val="both"/>
              <w:rPr>
                <w:rFonts w:ascii="標楷體" w:eastAsia="標楷體" w:hAnsi="標楷體" w:cs="標楷體"/>
              </w:rPr>
            </w:pPr>
            <w:r>
              <w:rPr>
                <w:rFonts w:ascii="標楷體" w:eastAsia="標楷體" w:hAnsi="標楷體" w:cs="標楷體"/>
              </w:rPr>
              <w:t>……</w:t>
            </w:r>
          </w:p>
          <w:p w:rsidR="00D557AA" w:rsidRDefault="00D557AA" w:rsidP="009350A4">
            <w:pPr>
              <w:ind w:leftChars="190" w:left="598" w:hangingChars="59" w:hanging="142"/>
              <w:jc w:val="both"/>
              <w:rPr>
                <w:rFonts w:ascii="標楷體" w:eastAsia="標楷體" w:hAnsi="標楷體" w:cs="標楷體"/>
              </w:rPr>
            </w:pPr>
            <w:r w:rsidRPr="009350A4">
              <w:rPr>
                <w:rFonts w:ascii="標楷體" w:eastAsia="標楷體" w:hAnsi="標楷體" w:cs="標楷體" w:hint="eastAsia"/>
              </w:rPr>
              <w:t>3.未完成履約/初驗或驗收有瑕疵之部分不影響其他已完成且無瑕疵部分之使用者（不以機關已有使用事實為限），按未完成履約/初驗或驗收有瑕疵部分之契約價金，每日依其＿‰（由機關於招標時載明比率；未載明者，為3‰）計算逾期違約金，其數額以每日依契約價金總額計算之數額為上限。</w:t>
            </w:r>
          </w:p>
          <w:p w:rsidR="00D557AA" w:rsidRPr="00976BDE" w:rsidRDefault="00D557AA" w:rsidP="002F6931">
            <w:pPr>
              <w:ind w:leftChars="74" w:left="456" w:hangingChars="116" w:hanging="278"/>
              <w:jc w:val="both"/>
              <w:rPr>
                <w:rFonts w:ascii="標楷體" w:eastAsia="標楷體" w:hAnsi="標楷體"/>
              </w:rPr>
            </w:pPr>
            <w:r>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Default="00D557AA" w:rsidP="0028314F">
            <w:pPr>
              <w:wordWrap w:val="0"/>
              <w:jc w:val="both"/>
              <w:rPr>
                <w:rFonts w:ascii="標楷體" w:eastAsia="標楷體" w:hAnsi="標楷體"/>
                <w:color w:val="0000FF"/>
                <w:kern w:val="0"/>
              </w:rPr>
            </w:pPr>
          </w:p>
          <w:p w:rsidR="00D557AA" w:rsidRPr="002F6931" w:rsidRDefault="00D557AA" w:rsidP="002F6931">
            <w:pPr>
              <w:wordWrap w:val="0"/>
              <w:jc w:val="both"/>
              <w:rPr>
                <w:rFonts w:ascii="標楷體" w:eastAsia="標楷體" w:hAnsi="標楷體"/>
                <w:color w:val="0000FF"/>
                <w:kern w:val="0"/>
              </w:rPr>
            </w:pPr>
            <w:r w:rsidRPr="002F6931">
              <w:rPr>
                <w:rFonts w:ascii="標楷體" w:eastAsia="標楷體" w:hAnsi="標楷體" w:hint="eastAsia"/>
                <w:color w:val="0000FF"/>
                <w:kern w:val="0"/>
              </w:rPr>
              <w:t>第1款第3目，關於未完成或有瑕疵部分不影響已完成且無瑕疵部分使用之定義，實務上仍有部分機關或廠商未能瞭解，爰予補充說明，以避免雙方產生契約條文認知之歧異。</w:t>
            </w:r>
          </w:p>
        </w:tc>
      </w:tr>
      <w:tr w:rsidR="00D557A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CD59DB">
              <w:rPr>
                <w:rFonts w:ascii="標楷體" w:eastAsia="標楷體" w:hAnsi="標楷體" w:hint="eastAsia"/>
                <w:b/>
              </w:rPr>
              <w:t>第21條　契約終止解除及暫停執行</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Pr="00C62262"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hint="eastAsia"/>
              </w:rPr>
              <w:lastRenderedPageBreak/>
              <w:t>(</w:t>
            </w:r>
            <w:r w:rsidRPr="00CD59DB">
              <w:rPr>
                <w:rFonts w:ascii="標楷體" w:eastAsia="標楷體" w:hAnsi="標楷體" w:cs="標楷體" w:hint="eastAsia"/>
              </w:rPr>
              <w:t>十)因可歸責於機關之情形，機關通知廠商部分或全部暫停執行（停工）：</w:t>
            </w:r>
          </w:p>
          <w:p w:rsidR="00D557AA" w:rsidRDefault="00D557AA" w:rsidP="0028314F">
            <w:pPr>
              <w:ind w:leftChars="190" w:left="598" w:hangingChars="59" w:hanging="142"/>
              <w:jc w:val="both"/>
              <w:rPr>
                <w:rFonts w:ascii="標楷體" w:eastAsia="標楷體" w:hAnsi="標楷體" w:cs="標楷體"/>
              </w:rPr>
            </w:pPr>
            <w:r>
              <w:rPr>
                <w:rFonts w:ascii="標楷體" w:eastAsia="標楷體" w:hAnsi="標楷體" w:cs="標楷體"/>
              </w:rPr>
              <w:t>……</w:t>
            </w:r>
          </w:p>
          <w:p w:rsidR="00D557AA" w:rsidRDefault="00D557AA" w:rsidP="0028314F">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暫停執行期間累計逾＿個月（由機關於招標時合理訂定，如未填寫，履約期間1年</w:t>
            </w:r>
            <w:r>
              <w:rPr>
                <w:rFonts w:ascii="標楷體" w:eastAsia="標楷體" w:hAnsi="標楷體" w:cs="標楷體" w:hint="eastAsia"/>
                <w:color w:val="FF0000"/>
                <w:u w:val="single"/>
              </w:rPr>
              <w:t>以上</w:t>
            </w:r>
            <w:r w:rsidRPr="00CD59DB">
              <w:rPr>
                <w:rFonts w:ascii="標楷體" w:eastAsia="標楷體" w:hAnsi="標楷體" w:cs="標楷體" w:hint="eastAsia"/>
              </w:rPr>
              <w:t>者為6個月；未達1年者為4個月）者，廠商得通知機關終止或解除部分或全部契約，並得向機關請求賠償因契約終止或解除而生之損害。因可歸責於機關之情形無法開工者，亦同。</w:t>
            </w:r>
          </w:p>
          <w:p w:rsidR="00D557AA" w:rsidRPr="00976BDE" w:rsidRDefault="00D557A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Pr="00976BDE" w:rsidRDefault="00D557AA" w:rsidP="0028314F">
            <w:pPr>
              <w:jc w:val="both"/>
              <w:rPr>
                <w:rFonts w:ascii="標楷體" w:eastAsia="標楷體" w:hAnsi="標楷體"/>
                <w:b/>
              </w:rPr>
            </w:pPr>
            <w:r w:rsidRPr="00CD59DB">
              <w:rPr>
                <w:rFonts w:ascii="標楷體" w:eastAsia="標楷體" w:hAnsi="標楷體" w:hint="eastAsia"/>
                <w:b/>
              </w:rPr>
              <w:lastRenderedPageBreak/>
              <w:t>第</w:t>
            </w:r>
            <w:r>
              <w:rPr>
                <w:rFonts w:ascii="標楷體" w:eastAsia="標楷體" w:hAnsi="標楷體" w:hint="eastAsia"/>
                <w:b/>
              </w:rPr>
              <w:t>21</w:t>
            </w:r>
            <w:r w:rsidRPr="00CD59DB">
              <w:rPr>
                <w:rFonts w:ascii="標楷體" w:eastAsia="標楷體" w:hAnsi="標楷體" w:hint="eastAsia"/>
                <w:b/>
              </w:rPr>
              <w:t>條　契約終止解除及暫停執行</w:t>
            </w:r>
          </w:p>
          <w:p w:rsidR="00D557AA" w:rsidRDefault="00D557AA" w:rsidP="0028314F">
            <w:pPr>
              <w:ind w:leftChars="74" w:left="456" w:hangingChars="116" w:hanging="278"/>
              <w:jc w:val="both"/>
              <w:rPr>
                <w:rFonts w:ascii="標楷體" w:eastAsia="標楷體" w:hAnsi="標楷體" w:cs="標楷體"/>
              </w:rPr>
            </w:pPr>
            <w:r>
              <w:rPr>
                <w:rFonts w:ascii="標楷體" w:eastAsia="標楷體" w:hAnsi="標楷體" w:cs="標楷體"/>
              </w:rPr>
              <w:t>……</w:t>
            </w:r>
          </w:p>
          <w:p w:rsidR="00D557AA" w:rsidRPr="00C62262" w:rsidRDefault="00D557AA" w:rsidP="00C62262">
            <w:pPr>
              <w:ind w:leftChars="74" w:left="456" w:hangingChars="116" w:hanging="278"/>
              <w:jc w:val="both"/>
              <w:rPr>
                <w:rFonts w:ascii="標楷體" w:eastAsia="標楷體" w:hAnsi="標楷體" w:cs="標楷體"/>
              </w:rPr>
            </w:pPr>
            <w:r>
              <w:rPr>
                <w:rFonts w:ascii="標楷體" w:eastAsia="標楷體" w:hAnsi="標楷體" w:cs="標楷體" w:hint="eastAsia"/>
              </w:rPr>
              <w:lastRenderedPageBreak/>
              <w:t>(</w:t>
            </w:r>
            <w:r w:rsidRPr="00CD59DB">
              <w:rPr>
                <w:rFonts w:ascii="標楷體" w:eastAsia="標楷體" w:hAnsi="標楷體" w:cs="標楷體" w:hint="eastAsia"/>
              </w:rPr>
              <w:t>十)因可歸責於機關之情形，機關通知廠商部分或全部暫停執行（停工）：</w:t>
            </w:r>
          </w:p>
          <w:p w:rsidR="00D557AA" w:rsidRDefault="00D557AA" w:rsidP="008176FA">
            <w:pPr>
              <w:ind w:leftChars="190" w:left="598" w:hangingChars="59" w:hanging="142"/>
              <w:jc w:val="both"/>
              <w:rPr>
                <w:rFonts w:ascii="標楷體" w:eastAsia="標楷體" w:hAnsi="標楷體" w:cs="標楷體"/>
              </w:rPr>
            </w:pPr>
            <w:r>
              <w:rPr>
                <w:rFonts w:ascii="標楷體" w:eastAsia="標楷體" w:hAnsi="標楷體" w:cs="標楷體"/>
              </w:rPr>
              <w:t>……</w:t>
            </w:r>
          </w:p>
          <w:p w:rsidR="00D557AA" w:rsidRDefault="00D557AA" w:rsidP="008176FA">
            <w:pPr>
              <w:ind w:leftChars="190" w:left="598" w:hangingChars="59" w:hanging="142"/>
              <w:jc w:val="both"/>
              <w:rPr>
                <w:rFonts w:ascii="標楷體" w:eastAsia="標楷體" w:hAnsi="標楷體" w:cs="標楷體"/>
              </w:rPr>
            </w:pPr>
            <w:r>
              <w:rPr>
                <w:rFonts w:ascii="標楷體" w:eastAsia="標楷體" w:hAnsi="標楷體" w:cs="標楷體" w:hint="eastAsia"/>
              </w:rPr>
              <w:t>3</w:t>
            </w:r>
            <w:r w:rsidRPr="00C62262">
              <w:rPr>
                <w:rFonts w:ascii="標楷體" w:eastAsia="標楷體" w:hAnsi="標楷體" w:cs="標楷體" w:hint="eastAsia"/>
              </w:rPr>
              <w:t>.</w:t>
            </w:r>
            <w:r w:rsidRPr="00CD59DB">
              <w:rPr>
                <w:rFonts w:ascii="標楷體" w:eastAsia="標楷體" w:hAnsi="標楷體" w:cs="標楷體" w:hint="eastAsia"/>
              </w:rPr>
              <w:t>暫停執行期間累計逾＿個月（由機關於招標時合理訂定，如未填寫，履約期間</w:t>
            </w:r>
            <w:r w:rsidRPr="004E6EEB">
              <w:rPr>
                <w:rFonts w:ascii="標楷體" w:eastAsia="標楷體" w:hAnsi="標楷體" w:cs="標楷體" w:hint="eastAsia"/>
                <w:color w:val="FF0000"/>
                <w:u w:val="single"/>
              </w:rPr>
              <w:t>逾</w:t>
            </w:r>
            <w:r w:rsidRPr="00CD59DB">
              <w:rPr>
                <w:rFonts w:ascii="標楷體" w:eastAsia="標楷體" w:hAnsi="標楷體" w:cs="標楷體" w:hint="eastAsia"/>
              </w:rPr>
              <w:t>1年者為6個月；未達1年者為4個月）者，廠商得通知機關終止或解除部分或全部契約，並得向機關請求賠償因契約終止或解除而生之損害。因可歸責於機關之情形無法開工者，亦同。</w:t>
            </w:r>
          </w:p>
          <w:p w:rsidR="00D557AA" w:rsidRPr="00976BDE" w:rsidRDefault="00D557AA" w:rsidP="0028314F">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C11D25">
            <w:pPr>
              <w:wordWrap w:val="0"/>
              <w:jc w:val="both"/>
              <w:rPr>
                <w:rFonts w:ascii="標楷體" w:eastAsia="標楷體" w:hAnsi="標楷體"/>
                <w:color w:val="0000FF"/>
                <w:kern w:val="0"/>
              </w:rPr>
            </w:pPr>
          </w:p>
          <w:p w:rsidR="00D557AA" w:rsidRDefault="00D557AA" w:rsidP="00F95497">
            <w:pPr>
              <w:wordWrap w:val="0"/>
              <w:jc w:val="both"/>
              <w:rPr>
                <w:rFonts w:ascii="標楷體" w:eastAsia="標楷體" w:hAnsi="標楷體"/>
                <w:color w:val="0000FF"/>
                <w:kern w:val="0"/>
              </w:rPr>
            </w:pPr>
          </w:p>
          <w:p w:rsidR="00551B52" w:rsidRDefault="00551B52" w:rsidP="00F95497">
            <w:pPr>
              <w:wordWrap w:val="0"/>
              <w:jc w:val="both"/>
              <w:rPr>
                <w:rFonts w:ascii="標楷體" w:eastAsia="標楷體" w:hAnsi="標楷體"/>
                <w:color w:val="0000FF"/>
                <w:kern w:val="0"/>
              </w:rPr>
            </w:pPr>
          </w:p>
          <w:p w:rsidR="00551B52" w:rsidRDefault="00551B52" w:rsidP="00F95497">
            <w:pPr>
              <w:wordWrap w:val="0"/>
              <w:jc w:val="both"/>
              <w:rPr>
                <w:rFonts w:ascii="標楷體" w:eastAsia="標楷體" w:hAnsi="標楷體"/>
                <w:color w:val="0000FF"/>
                <w:kern w:val="0"/>
              </w:rPr>
            </w:pPr>
          </w:p>
          <w:p w:rsidR="00551B52" w:rsidRPr="00F95497" w:rsidRDefault="00551B52" w:rsidP="00F95497">
            <w:pPr>
              <w:wordWrap w:val="0"/>
              <w:jc w:val="both"/>
              <w:rPr>
                <w:rFonts w:ascii="標楷體" w:eastAsia="標楷體" w:hAnsi="標楷體"/>
                <w:color w:val="0000FF"/>
                <w:kern w:val="0"/>
              </w:rPr>
            </w:pPr>
          </w:p>
          <w:p w:rsidR="00D557AA" w:rsidRPr="008A1E5A" w:rsidRDefault="00D557AA" w:rsidP="0076558E">
            <w:pPr>
              <w:pStyle w:val="af0"/>
              <w:numPr>
                <w:ilvl w:val="0"/>
                <w:numId w:val="7"/>
              </w:numPr>
              <w:wordWrap w:val="0"/>
              <w:ind w:leftChars="0"/>
              <w:jc w:val="both"/>
              <w:rPr>
                <w:rFonts w:ascii="標楷體" w:eastAsia="標楷體" w:hAnsi="標楷體"/>
                <w:color w:val="0000FF"/>
                <w:kern w:val="0"/>
              </w:rPr>
            </w:pPr>
            <w:r w:rsidRPr="008A1E5A">
              <w:rPr>
                <w:rFonts w:ascii="標楷體" w:eastAsia="標楷體" w:hAnsi="標楷體" w:hint="eastAsia"/>
                <w:color w:val="0000FF"/>
                <w:kern w:val="0"/>
              </w:rPr>
              <w:t>第10款第3目，酌修文字以資明確。</w:t>
            </w:r>
          </w:p>
        </w:tc>
      </w:tr>
      <w:tr w:rsidR="00D557AA"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D70BA2">
            <w:pPr>
              <w:jc w:val="both"/>
              <w:rPr>
                <w:rFonts w:ascii="標楷體" w:eastAsia="標楷體" w:hAnsi="標楷體"/>
                <w:b/>
              </w:rPr>
            </w:pPr>
            <w:r w:rsidRPr="009156AD">
              <w:rPr>
                <w:rFonts w:ascii="標楷體" w:eastAsia="標楷體" w:hAnsi="標楷體" w:hint="eastAsia"/>
                <w:b/>
              </w:rPr>
              <w:lastRenderedPageBreak/>
              <w:t>附錄1、工作安全與衛生</w:t>
            </w:r>
          </w:p>
          <w:p w:rsidR="00D557AA" w:rsidRDefault="00D557AA" w:rsidP="00D70BA2">
            <w:pPr>
              <w:ind w:leftChars="74" w:left="456" w:hangingChars="116" w:hanging="278"/>
              <w:jc w:val="both"/>
              <w:rPr>
                <w:rFonts w:ascii="標楷體" w:eastAsia="標楷體" w:hAnsi="標楷體"/>
              </w:rPr>
            </w:pPr>
            <w:r>
              <w:rPr>
                <w:rFonts w:ascii="標楷體" w:eastAsia="標楷體" w:hAnsi="標楷體"/>
              </w:rPr>
              <w:t>……</w:t>
            </w:r>
          </w:p>
          <w:p w:rsidR="00D557AA" w:rsidRPr="002721E0" w:rsidRDefault="00D557AA" w:rsidP="00D70BA2">
            <w:pPr>
              <w:ind w:leftChars="74" w:left="456" w:hangingChars="116" w:hanging="278"/>
              <w:jc w:val="both"/>
              <w:rPr>
                <w:rFonts w:ascii="標楷體" w:eastAsia="標楷體" w:hAnsi="標楷體"/>
              </w:rPr>
            </w:pPr>
            <w:r>
              <w:rPr>
                <w:rFonts w:ascii="標楷體" w:eastAsia="標楷體" w:hAnsi="標楷體" w:hint="eastAsia"/>
              </w:rPr>
              <w:t>6</w:t>
            </w:r>
            <w:r>
              <w:rPr>
                <w:rFonts w:ascii="標楷體" w:eastAsia="標楷體" w:hAnsi="標楷體"/>
              </w:rPr>
              <w:tab/>
            </w:r>
            <w:r w:rsidRPr="009156AD">
              <w:rPr>
                <w:rFonts w:ascii="標楷體" w:eastAsia="標楷體" w:hAnsi="標楷體" w:hint="eastAsia"/>
              </w:rPr>
              <w:t>廠商應辦理之提升職業安全衛生事項</w:t>
            </w:r>
          </w:p>
          <w:p w:rsidR="00D557AA" w:rsidRDefault="00D557AA" w:rsidP="00D70BA2">
            <w:pPr>
              <w:ind w:leftChars="134" w:left="814" w:hangingChars="205" w:hanging="492"/>
              <w:jc w:val="both"/>
              <w:rPr>
                <w:rFonts w:ascii="標楷體" w:eastAsia="標楷體" w:hAnsi="標楷體"/>
              </w:rPr>
            </w:pPr>
            <w:r>
              <w:rPr>
                <w:rFonts w:ascii="標楷體" w:eastAsia="標楷體" w:hAnsi="標楷體"/>
              </w:rPr>
              <w:t>……</w:t>
            </w:r>
          </w:p>
          <w:p w:rsidR="00D557AA" w:rsidRPr="002721E0" w:rsidRDefault="00D557AA" w:rsidP="00D70BA2">
            <w:pPr>
              <w:ind w:leftChars="134" w:left="814" w:hangingChars="205" w:hanging="492"/>
              <w:jc w:val="both"/>
              <w:rPr>
                <w:rFonts w:ascii="標楷體" w:eastAsia="標楷體" w:hAnsi="標楷體"/>
              </w:rPr>
            </w:pPr>
            <w:r>
              <w:rPr>
                <w:rFonts w:ascii="標楷體" w:eastAsia="標楷體" w:hAnsi="標楷體" w:hint="eastAsia"/>
              </w:rPr>
              <w:t>6.3</w:t>
            </w:r>
            <w:r w:rsidRPr="002721E0">
              <w:rPr>
                <w:rFonts w:ascii="標楷體" w:eastAsia="標楷體" w:hAnsi="標楷體" w:hint="eastAsia"/>
              </w:rPr>
              <w:tab/>
            </w:r>
            <w:r w:rsidRPr="009156AD">
              <w:rPr>
                <w:rFonts w:ascii="標楷體" w:eastAsia="標楷體" w:hAnsi="標楷體" w:hint="eastAsia"/>
              </w:rPr>
              <w:t>管理</w:t>
            </w:r>
          </w:p>
          <w:p w:rsidR="00D557AA" w:rsidRDefault="00D557AA" w:rsidP="00D70BA2">
            <w:pPr>
              <w:ind w:leftChars="339" w:left="1522" w:hangingChars="295" w:hanging="708"/>
              <w:jc w:val="both"/>
              <w:rPr>
                <w:rFonts w:ascii="標楷體" w:eastAsia="標楷體" w:hAnsi="標楷體"/>
              </w:rPr>
            </w:pPr>
            <w:r>
              <w:rPr>
                <w:rFonts w:ascii="標楷體" w:eastAsia="標楷體" w:hAnsi="標楷體"/>
              </w:rPr>
              <w:t>……</w:t>
            </w:r>
          </w:p>
          <w:p w:rsidR="00D557AA" w:rsidRDefault="00D557AA" w:rsidP="00D70BA2">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p>
          <w:p w:rsidR="00D557AA" w:rsidRDefault="00D557AA" w:rsidP="00D70BA2">
            <w:pPr>
              <w:ind w:leftChars="74" w:left="456" w:hangingChars="116" w:hanging="278"/>
              <w:jc w:val="both"/>
              <w:rPr>
                <w:rFonts w:ascii="標楷體" w:eastAsia="標楷體" w:hAnsi="標楷體"/>
                <w:b/>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jc w:val="both"/>
              <w:rPr>
                <w:rFonts w:ascii="標楷體" w:eastAsia="標楷體" w:hAnsi="標楷體"/>
                <w:b/>
              </w:rPr>
            </w:pPr>
            <w:r w:rsidRPr="009156AD">
              <w:rPr>
                <w:rFonts w:ascii="標楷體" w:eastAsia="標楷體" w:hAnsi="標楷體" w:hint="eastAsia"/>
                <w:b/>
              </w:rPr>
              <w:t>附錄1、工作安全與衛生</w:t>
            </w:r>
          </w:p>
          <w:p w:rsidR="00D557AA" w:rsidRDefault="00D557AA" w:rsidP="009156AD">
            <w:pPr>
              <w:ind w:leftChars="74" w:left="456" w:hangingChars="116" w:hanging="278"/>
              <w:jc w:val="both"/>
              <w:rPr>
                <w:rFonts w:ascii="標楷體" w:eastAsia="標楷體" w:hAnsi="標楷體"/>
              </w:rPr>
            </w:pPr>
            <w:r>
              <w:rPr>
                <w:rFonts w:ascii="標楷體" w:eastAsia="標楷體" w:hAnsi="標楷體"/>
              </w:rPr>
              <w:t>……</w:t>
            </w:r>
          </w:p>
          <w:p w:rsidR="00D557AA" w:rsidRPr="002721E0" w:rsidRDefault="00D557AA" w:rsidP="00F93926">
            <w:pPr>
              <w:ind w:leftChars="74" w:left="456" w:hangingChars="116" w:hanging="278"/>
              <w:jc w:val="both"/>
              <w:rPr>
                <w:rFonts w:ascii="標楷體" w:eastAsia="標楷體" w:hAnsi="標楷體"/>
              </w:rPr>
            </w:pPr>
            <w:r>
              <w:rPr>
                <w:rFonts w:ascii="標楷體" w:eastAsia="標楷體" w:hAnsi="標楷體" w:hint="eastAsia"/>
              </w:rPr>
              <w:t>6</w:t>
            </w:r>
            <w:r>
              <w:rPr>
                <w:rFonts w:ascii="標楷體" w:eastAsia="標楷體" w:hAnsi="標楷體"/>
              </w:rPr>
              <w:tab/>
            </w:r>
            <w:r w:rsidRPr="009156AD">
              <w:rPr>
                <w:rFonts w:ascii="標楷體" w:eastAsia="標楷體" w:hAnsi="標楷體" w:hint="eastAsia"/>
              </w:rPr>
              <w:t>廠商應辦理之提升職業安全衛生事項</w:t>
            </w:r>
          </w:p>
          <w:p w:rsidR="00D557AA" w:rsidRDefault="00D557AA" w:rsidP="00F93926">
            <w:pPr>
              <w:ind w:leftChars="134" w:left="814" w:hangingChars="205" w:hanging="492"/>
              <w:jc w:val="both"/>
              <w:rPr>
                <w:rFonts w:ascii="標楷體" w:eastAsia="標楷體" w:hAnsi="標楷體"/>
              </w:rPr>
            </w:pPr>
            <w:r>
              <w:rPr>
                <w:rFonts w:ascii="標楷體" w:eastAsia="標楷體" w:hAnsi="標楷體"/>
              </w:rPr>
              <w:t>……</w:t>
            </w:r>
          </w:p>
          <w:p w:rsidR="00D557AA" w:rsidRPr="002721E0" w:rsidRDefault="00D557AA" w:rsidP="00F93926">
            <w:pPr>
              <w:ind w:leftChars="134" w:left="814" w:hangingChars="205" w:hanging="492"/>
              <w:jc w:val="both"/>
              <w:rPr>
                <w:rFonts w:ascii="標楷體" w:eastAsia="標楷體" w:hAnsi="標楷體"/>
              </w:rPr>
            </w:pPr>
            <w:r>
              <w:rPr>
                <w:rFonts w:ascii="標楷體" w:eastAsia="標楷體" w:hAnsi="標楷體" w:hint="eastAsia"/>
              </w:rPr>
              <w:t>6.3</w:t>
            </w:r>
            <w:r w:rsidRPr="002721E0">
              <w:rPr>
                <w:rFonts w:ascii="標楷體" w:eastAsia="標楷體" w:hAnsi="標楷體" w:hint="eastAsia"/>
              </w:rPr>
              <w:tab/>
            </w:r>
            <w:r w:rsidRPr="009156AD">
              <w:rPr>
                <w:rFonts w:ascii="標楷體" w:eastAsia="標楷體" w:hAnsi="標楷體" w:hint="eastAsia"/>
              </w:rPr>
              <w:t>管理</w:t>
            </w:r>
          </w:p>
          <w:p w:rsidR="00D557AA" w:rsidRDefault="00D557AA" w:rsidP="00F93926">
            <w:pPr>
              <w:ind w:leftChars="339" w:left="1522" w:hangingChars="295" w:hanging="708"/>
              <w:jc w:val="both"/>
              <w:rPr>
                <w:rFonts w:ascii="標楷體" w:eastAsia="標楷體" w:hAnsi="標楷體"/>
              </w:rPr>
            </w:pPr>
            <w:r>
              <w:rPr>
                <w:rFonts w:ascii="標楷體" w:eastAsia="標楷體" w:hAnsi="標楷體"/>
              </w:rPr>
              <w:t>……</w:t>
            </w:r>
          </w:p>
          <w:p w:rsidR="00D557AA" w:rsidRDefault="00D557AA" w:rsidP="00F93926">
            <w:pPr>
              <w:ind w:leftChars="339" w:left="1522" w:hangingChars="295" w:hanging="708"/>
              <w:jc w:val="both"/>
              <w:rPr>
                <w:rFonts w:ascii="標楷體" w:eastAsia="標楷體" w:hAnsi="標楷體"/>
              </w:rPr>
            </w:pPr>
            <w:r>
              <w:rPr>
                <w:rFonts w:ascii="標楷體" w:eastAsia="標楷體" w:hAnsi="標楷體" w:hint="eastAsia"/>
              </w:rPr>
              <w:t>6.3.6</w:t>
            </w:r>
            <w:r>
              <w:rPr>
                <w:rFonts w:ascii="標楷體" w:eastAsia="標楷體" w:hAnsi="標楷體"/>
              </w:rPr>
              <w:tab/>
            </w:r>
            <w:r w:rsidRPr="00F93926">
              <w:rPr>
                <w:rFonts w:ascii="標楷體" w:eastAsia="標楷體" w:hAnsi="標楷體" w:hint="eastAsia"/>
              </w:rPr>
              <w:t>於廠商施工日誌填報出工人數，記載當日發生之職業傷病及虛驚事故資料</w:t>
            </w:r>
            <w:r w:rsidRPr="00F93926">
              <w:rPr>
                <w:rFonts w:ascii="標楷體" w:eastAsia="標楷體" w:hAnsi="標楷體" w:hint="eastAsia"/>
                <w:color w:val="FF0000"/>
                <w:u w:val="single"/>
              </w:rPr>
              <w:t>，並依法投保勞工保險</w:t>
            </w:r>
            <w:r w:rsidRPr="00F93926">
              <w:rPr>
                <w:rFonts w:ascii="標楷體" w:eastAsia="標楷體" w:hAnsi="標楷體" w:hint="eastAsia"/>
              </w:rPr>
              <w:t>。</w:t>
            </w:r>
          </w:p>
          <w:p w:rsidR="00D557AA" w:rsidRDefault="00D557AA" w:rsidP="00F93926">
            <w:pPr>
              <w:ind w:leftChars="74" w:left="456" w:hangingChars="116" w:hanging="278"/>
              <w:jc w:val="both"/>
              <w:rPr>
                <w:rFonts w:ascii="標楷體" w:eastAsia="標楷體" w:hAnsi="標楷體"/>
                <w:b/>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p>
          <w:p w:rsidR="00D557AA" w:rsidRDefault="00D557AA" w:rsidP="00C11D25">
            <w:pPr>
              <w:wordWrap w:val="0"/>
              <w:jc w:val="both"/>
              <w:rPr>
                <w:rFonts w:ascii="標楷體" w:eastAsia="標楷體" w:hAnsi="標楷體"/>
                <w:color w:val="0000FF"/>
                <w:kern w:val="0"/>
              </w:rPr>
            </w:pPr>
            <w:r>
              <w:rPr>
                <w:rFonts w:ascii="標楷體" w:eastAsia="標楷體" w:hAnsi="標楷體" w:hint="eastAsia"/>
                <w:color w:val="0000FF"/>
                <w:kern w:val="0"/>
              </w:rPr>
              <w:t>第6.3.6點，第13條第10款已載明廠商應為其員工投保勞工保險、勞工職業災害保險等，無須重複約定，爰刪除部分文字。</w:t>
            </w:r>
          </w:p>
        </w:tc>
      </w:tr>
      <w:tr w:rsidR="00D557AA" w:rsidRPr="00427CCF"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D70BA2">
            <w:pPr>
              <w:jc w:val="both"/>
              <w:rPr>
                <w:rFonts w:ascii="標楷體" w:eastAsia="標楷體" w:hAnsi="標楷體"/>
                <w:b/>
              </w:rPr>
            </w:pPr>
            <w:r>
              <w:rPr>
                <w:rFonts w:ascii="標楷體" w:eastAsia="標楷體" w:hAnsi="標楷體" w:hint="eastAsia"/>
                <w:b/>
              </w:rPr>
              <w:t>附錄2、工地管理</w:t>
            </w:r>
          </w:p>
          <w:p w:rsidR="00D557AA" w:rsidRDefault="00D557AA" w:rsidP="00D70BA2">
            <w:pPr>
              <w:ind w:leftChars="74" w:left="456" w:hangingChars="116" w:hanging="278"/>
              <w:jc w:val="both"/>
              <w:rPr>
                <w:rFonts w:ascii="標楷體" w:eastAsia="標楷體" w:hAnsi="標楷體"/>
              </w:rPr>
            </w:pPr>
            <w:r>
              <w:rPr>
                <w:rFonts w:ascii="標楷體" w:eastAsia="標楷體" w:hAnsi="標楷體"/>
              </w:rPr>
              <w:t>……</w:t>
            </w:r>
          </w:p>
          <w:p w:rsidR="00D557AA" w:rsidRPr="002721E0" w:rsidRDefault="00D557AA" w:rsidP="00D70BA2">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sidRPr="002721E0">
              <w:rPr>
                <w:rFonts w:ascii="標楷體" w:eastAsia="標楷體" w:hAnsi="標楷體" w:hint="eastAsia"/>
              </w:rPr>
              <w:t>人員及機具管制</w:t>
            </w:r>
          </w:p>
          <w:p w:rsidR="00D557AA" w:rsidRPr="002721E0" w:rsidRDefault="00D557AA" w:rsidP="00D70BA2">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w:t>
            </w:r>
            <w:r w:rsidRPr="002721E0">
              <w:rPr>
                <w:rFonts w:ascii="標楷體" w:eastAsia="標楷體" w:hAnsi="標楷體" w:hint="eastAsia"/>
              </w:rPr>
              <w:lastRenderedPageBreak/>
              <w:t>制人員，嚴禁以下人員及機具進入工地：</w:t>
            </w:r>
          </w:p>
          <w:p w:rsidR="00D557AA" w:rsidRPr="002721E0" w:rsidRDefault="00551B52" w:rsidP="00D70BA2">
            <w:pPr>
              <w:ind w:leftChars="339" w:left="1522" w:hangingChars="295" w:hanging="708"/>
              <w:jc w:val="both"/>
              <w:rPr>
                <w:rFonts w:ascii="標楷體" w:eastAsia="標楷體" w:hAnsi="標楷體"/>
              </w:rPr>
            </w:pPr>
            <w:r>
              <w:rPr>
                <w:rFonts w:ascii="標楷體" w:eastAsia="標楷體" w:hAnsi="標楷體"/>
              </w:rPr>
              <w:t>……</w:t>
            </w:r>
          </w:p>
          <w:p w:rsidR="00D557AA" w:rsidRPr="002721E0" w:rsidRDefault="00D557AA" w:rsidP="00D70BA2">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w:t>
            </w:r>
            <w:r>
              <w:rPr>
                <w:rFonts w:ascii="標楷體" w:eastAsia="標楷體" w:hAnsi="標楷體" w:hint="eastAsia"/>
                <w:color w:val="FF0000"/>
                <w:u w:val="single"/>
              </w:rPr>
              <w:t>、勞工職業災害保險</w:t>
            </w:r>
            <w:r w:rsidRPr="002721E0">
              <w:rPr>
                <w:rFonts w:ascii="標楷體" w:eastAsia="標楷體" w:hAnsi="標楷體" w:hint="eastAsia"/>
              </w:rPr>
              <w:t>之勞工（應依第2.2點辦理報備）。</w:t>
            </w:r>
          </w:p>
          <w:p w:rsidR="00D557AA" w:rsidRDefault="00551B52" w:rsidP="00D70BA2">
            <w:pPr>
              <w:ind w:leftChars="339" w:left="1522" w:hangingChars="295" w:hanging="708"/>
              <w:jc w:val="both"/>
              <w:rPr>
                <w:rFonts w:ascii="標楷體" w:eastAsia="標楷體" w:hAnsi="標楷體"/>
                <w:color w:val="FF0000"/>
                <w:u w:val="single"/>
              </w:rPr>
            </w:pPr>
            <w:r>
              <w:rPr>
                <w:rFonts w:ascii="標楷體" w:eastAsia="標楷體" w:hAnsi="標楷體"/>
              </w:rPr>
              <w:t>……</w:t>
            </w:r>
          </w:p>
          <w:p w:rsidR="00196F18" w:rsidRDefault="00196F18" w:rsidP="00295100">
            <w:pPr>
              <w:ind w:leftChars="134" w:left="814" w:hangingChars="205" w:hanging="492"/>
              <w:jc w:val="both"/>
              <w:rPr>
                <w:rFonts w:ascii="標楷體" w:eastAsia="標楷體" w:hAnsi="標楷體"/>
              </w:rPr>
            </w:pPr>
          </w:p>
          <w:p w:rsidR="00D557AA" w:rsidRDefault="00D557AA" w:rsidP="00295100">
            <w:pPr>
              <w:ind w:leftChars="134" w:left="814" w:hangingChars="205" w:hanging="492"/>
              <w:jc w:val="both"/>
              <w:rPr>
                <w:rFonts w:ascii="標楷體" w:eastAsia="標楷體" w:hAnsi="標楷體"/>
              </w:rPr>
            </w:pPr>
            <w:r w:rsidRPr="00295100">
              <w:rPr>
                <w:rFonts w:ascii="標楷體" w:eastAsia="標楷體" w:hAnsi="標楷體" w:hint="eastAsia"/>
              </w:rPr>
              <w:t>2.2</w:t>
            </w:r>
            <w:r w:rsidRPr="00295100">
              <w:rPr>
                <w:rFonts w:ascii="標楷體" w:eastAsia="標楷體" w:hAnsi="標楷體" w:hint="eastAsia"/>
              </w:rPr>
              <w:tab/>
              <w:t>工程開工前，廠商向機關報備工作場所人員名單（含分包廠商員工</w:t>
            </w:r>
            <w:r w:rsidR="00845EFE" w:rsidRPr="000C22E1">
              <w:rPr>
                <w:rFonts w:ascii="標楷體" w:eastAsia="標楷體" w:hAnsi="標楷體" w:hint="eastAsia"/>
              </w:rPr>
              <w:t>、第2.7</w:t>
            </w:r>
            <w:r w:rsidR="00AC5036" w:rsidRPr="000C22E1">
              <w:rPr>
                <w:rFonts w:ascii="標楷體" w:eastAsia="標楷體" w:hAnsi="標楷體" w:hint="eastAsia"/>
              </w:rPr>
              <w:t>.1</w:t>
            </w:r>
            <w:r w:rsidR="00845EFE" w:rsidRPr="000C22E1">
              <w:rPr>
                <w:rFonts w:ascii="標楷體" w:eastAsia="標楷體" w:hAnsi="標楷體" w:hint="eastAsia"/>
              </w:rPr>
              <w:t>點所載之證明</w:t>
            </w:r>
            <w:r w:rsidRPr="00295100">
              <w:rPr>
                <w:rFonts w:ascii="標楷體" w:eastAsia="標楷體" w:hAnsi="標楷體" w:hint="eastAsia"/>
              </w:rPr>
              <w:t>），並提報該等人員之勞工保險</w:t>
            </w:r>
            <w:r>
              <w:rPr>
                <w:rFonts w:ascii="標楷體" w:eastAsia="標楷體" w:hAnsi="標楷體" w:hint="eastAsia"/>
                <w:color w:val="FF0000"/>
                <w:u w:val="single"/>
              </w:rPr>
              <w:t>、勞工職業災害保險</w:t>
            </w:r>
            <w:r w:rsidRPr="00295100">
              <w:rPr>
                <w:rFonts w:ascii="標楷體" w:eastAsia="標楷體" w:hAnsi="標楷體" w:hint="eastAsia"/>
              </w:rPr>
              <w:t>資料（依第13條第10款得以其他商業保險代之者，提報該等人員之商業保險資料）及依職業安全衛生法規應完成之安全衛生教育訓練紀錄送機關備查，方可使勞工進場施工；人員異動時，亦同。</w:t>
            </w:r>
          </w:p>
          <w:p w:rsidR="00D557AA" w:rsidRPr="00295100" w:rsidRDefault="00D557AA" w:rsidP="00295100">
            <w:pPr>
              <w:ind w:leftChars="134" w:left="814" w:hangingChars="205" w:hanging="492"/>
              <w:jc w:val="both"/>
              <w:rPr>
                <w:rFonts w:ascii="標楷體" w:eastAsia="標楷體" w:hAnsi="標楷體"/>
              </w:rPr>
            </w:pPr>
            <w:r w:rsidRPr="00295100">
              <w:rPr>
                <w:rFonts w:ascii="標楷體" w:eastAsia="標楷體" w:hAnsi="標楷體"/>
              </w:rPr>
              <w:t>2.3</w:t>
            </w:r>
            <w:r w:rsidRPr="00295100">
              <w:rPr>
                <w:rFonts w:ascii="標楷體" w:eastAsia="標楷體" w:hAnsi="標楷體"/>
              </w:rPr>
              <w:tab/>
            </w:r>
            <w:r w:rsidRPr="00295100">
              <w:rPr>
                <w:rFonts w:ascii="標楷體" w:eastAsia="標楷體" w:hAnsi="標楷體" w:hint="eastAsia"/>
              </w:rPr>
              <w:t>契約施工期間，廠商應指派安全衛生人員於每日施工前辦理下列事項，並記載於施工日誌及回報監造單位</w:t>
            </w:r>
            <w:r w:rsidRPr="00295100">
              <w:rPr>
                <w:rFonts w:ascii="標楷體" w:eastAsia="標楷體" w:hAnsi="標楷體"/>
              </w:rPr>
              <w:t>/</w:t>
            </w:r>
            <w:r w:rsidRPr="00295100">
              <w:rPr>
                <w:rFonts w:ascii="標楷體" w:eastAsia="標楷體" w:hAnsi="標楷體" w:hint="eastAsia"/>
              </w:rPr>
              <w:t>工程司：</w:t>
            </w:r>
          </w:p>
          <w:p w:rsidR="00D557AA" w:rsidRPr="00295100" w:rsidRDefault="00D557AA" w:rsidP="00295100">
            <w:pPr>
              <w:ind w:leftChars="339" w:left="1522" w:hangingChars="295" w:hanging="708"/>
              <w:jc w:val="both"/>
              <w:rPr>
                <w:rFonts w:ascii="標楷體" w:eastAsia="標楷體" w:hAnsi="標楷體"/>
              </w:rPr>
            </w:pPr>
            <w:r>
              <w:rPr>
                <w:rFonts w:ascii="標楷體" w:eastAsia="標楷體" w:hAnsi="標楷體"/>
              </w:rPr>
              <w:t>……</w:t>
            </w:r>
          </w:p>
          <w:p w:rsidR="00D557AA" w:rsidRPr="00295100" w:rsidRDefault="00D557AA" w:rsidP="00295100">
            <w:pPr>
              <w:ind w:leftChars="339" w:left="1522" w:hangingChars="295" w:hanging="708"/>
              <w:jc w:val="both"/>
              <w:rPr>
                <w:rFonts w:ascii="標楷體" w:eastAsia="標楷體" w:hAnsi="標楷體"/>
              </w:rPr>
            </w:pPr>
            <w:r w:rsidRPr="00295100">
              <w:rPr>
                <w:rFonts w:ascii="標楷體" w:eastAsia="標楷體" w:hAnsi="標楷體" w:hint="eastAsia"/>
              </w:rPr>
              <w:t>2.3.2</w:t>
            </w:r>
            <w:r w:rsidRPr="00295100">
              <w:rPr>
                <w:rFonts w:ascii="標楷體" w:eastAsia="標楷體" w:hAnsi="標楷體" w:hint="eastAsia"/>
              </w:rPr>
              <w:tab/>
              <w:t>檢查工作場所新進勞工是否提報第2.2點約定之勞工保險</w:t>
            </w:r>
            <w:r>
              <w:rPr>
                <w:rFonts w:ascii="標楷體" w:eastAsia="標楷體" w:hAnsi="標楷體" w:hint="eastAsia"/>
                <w:color w:val="FF0000"/>
                <w:u w:val="single"/>
              </w:rPr>
              <w:t>、勞工職業災害保險</w:t>
            </w:r>
            <w:r w:rsidRPr="00295100">
              <w:rPr>
                <w:rFonts w:ascii="標楷體" w:eastAsia="標楷體" w:hAnsi="標楷體" w:hint="eastAsia"/>
              </w:rPr>
              <w:t>資料及安全衛生教育訓練紀錄。</w:t>
            </w:r>
          </w:p>
          <w:p w:rsidR="00D557AA" w:rsidRPr="002721E0" w:rsidRDefault="00D557AA" w:rsidP="00D70BA2">
            <w:pPr>
              <w:ind w:leftChars="74" w:left="456" w:hangingChars="116" w:hanging="278"/>
              <w:jc w:val="both"/>
              <w:rPr>
                <w:rFonts w:ascii="標楷體" w:eastAsia="標楷體" w:hAnsi="標楷體"/>
              </w:rPr>
            </w:pPr>
            <w:r>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28314F">
            <w:pPr>
              <w:jc w:val="both"/>
              <w:rPr>
                <w:rFonts w:ascii="標楷體" w:eastAsia="標楷體" w:hAnsi="標楷體"/>
                <w:b/>
              </w:rPr>
            </w:pPr>
            <w:r>
              <w:rPr>
                <w:rFonts w:ascii="標楷體" w:eastAsia="標楷體" w:hAnsi="標楷體" w:hint="eastAsia"/>
                <w:b/>
              </w:rPr>
              <w:lastRenderedPageBreak/>
              <w:t>附錄2、工地管理</w:t>
            </w:r>
          </w:p>
          <w:p w:rsidR="00D557AA" w:rsidRDefault="00D557AA" w:rsidP="002721E0">
            <w:pPr>
              <w:ind w:leftChars="74" w:left="456" w:hangingChars="116" w:hanging="278"/>
              <w:jc w:val="both"/>
              <w:rPr>
                <w:rFonts w:ascii="標楷體" w:eastAsia="標楷體" w:hAnsi="標楷體"/>
              </w:rPr>
            </w:pPr>
            <w:r>
              <w:rPr>
                <w:rFonts w:ascii="標楷體" w:eastAsia="標楷體" w:hAnsi="標楷體"/>
              </w:rPr>
              <w:t>……</w:t>
            </w:r>
          </w:p>
          <w:p w:rsidR="00D557AA" w:rsidRPr="002721E0" w:rsidRDefault="00D557AA" w:rsidP="002721E0">
            <w:pPr>
              <w:ind w:leftChars="74" w:left="456" w:hangingChars="116" w:hanging="278"/>
              <w:jc w:val="both"/>
              <w:rPr>
                <w:rFonts w:ascii="標楷體" w:eastAsia="標楷體" w:hAnsi="標楷體"/>
              </w:rPr>
            </w:pPr>
            <w:r>
              <w:rPr>
                <w:rFonts w:ascii="標楷體" w:eastAsia="標楷體" w:hAnsi="標楷體" w:hint="eastAsia"/>
              </w:rPr>
              <w:t>2</w:t>
            </w:r>
            <w:r>
              <w:rPr>
                <w:rFonts w:ascii="標楷體" w:eastAsia="標楷體" w:hAnsi="標楷體"/>
              </w:rPr>
              <w:tab/>
            </w:r>
            <w:r w:rsidRPr="002721E0">
              <w:rPr>
                <w:rFonts w:ascii="標楷體" w:eastAsia="標楷體" w:hAnsi="標楷體" w:hint="eastAsia"/>
              </w:rPr>
              <w:t>人員及機具管制</w:t>
            </w:r>
          </w:p>
          <w:p w:rsidR="00D557AA" w:rsidRPr="002721E0" w:rsidRDefault="00D557AA" w:rsidP="00D74C7C">
            <w:pPr>
              <w:ind w:leftChars="134" w:left="814" w:hangingChars="205" w:hanging="492"/>
              <w:jc w:val="both"/>
              <w:rPr>
                <w:rFonts w:ascii="標楷體" w:eastAsia="標楷體" w:hAnsi="標楷體"/>
              </w:rPr>
            </w:pPr>
            <w:r w:rsidRPr="002721E0">
              <w:rPr>
                <w:rFonts w:ascii="標楷體" w:eastAsia="標楷體" w:hAnsi="標楷體" w:hint="eastAsia"/>
              </w:rPr>
              <w:t>2.1</w:t>
            </w:r>
            <w:r w:rsidRPr="002721E0">
              <w:rPr>
                <w:rFonts w:ascii="標楷體" w:eastAsia="標楷體" w:hAnsi="標楷體" w:hint="eastAsia"/>
              </w:rPr>
              <w:tab/>
              <w:t>工作場所人員及車輛機械出入口處應設管</w:t>
            </w:r>
            <w:r w:rsidRPr="002721E0">
              <w:rPr>
                <w:rFonts w:ascii="標楷體" w:eastAsia="標楷體" w:hAnsi="標楷體" w:hint="eastAsia"/>
              </w:rPr>
              <w:lastRenderedPageBreak/>
              <w:t>制人員，嚴禁以下人員及機具進入工地：</w:t>
            </w:r>
          </w:p>
          <w:p w:rsidR="00D557AA" w:rsidRPr="002721E0" w:rsidRDefault="00551B52" w:rsidP="00D74C7C">
            <w:pPr>
              <w:ind w:leftChars="339" w:left="1522" w:hangingChars="295" w:hanging="708"/>
              <w:jc w:val="both"/>
              <w:rPr>
                <w:rFonts w:ascii="標楷體" w:eastAsia="標楷體" w:hAnsi="標楷體"/>
              </w:rPr>
            </w:pPr>
            <w:r>
              <w:rPr>
                <w:rFonts w:ascii="標楷體" w:eastAsia="標楷體" w:hAnsi="標楷體"/>
              </w:rPr>
              <w:t>……</w:t>
            </w:r>
          </w:p>
          <w:p w:rsidR="00D557AA" w:rsidRPr="002721E0" w:rsidRDefault="00D557AA" w:rsidP="00D74C7C">
            <w:pPr>
              <w:ind w:leftChars="339" w:left="1522" w:hangingChars="295" w:hanging="708"/>
              <w:jc w:val="both"/>
              <w:rPr>
                <w:rFonts w:ascii="標楷體" w:eastAsia="標楷體" w:hAnsi="標楷體"/>
              </w:rPr>
            </w:pPr>
            <w:r w:rsidRPr="002721E0">
              <w:rPr>
                <w:rFonts w:ascii="標楷體" w:eastAsia="標楷體" w:hAnsi="標楷體" w:hint="eastAsia"/>
              </w:rPr>
              <w:t>2.1.2</w:t>
            </w:r>
            <w:r w:rsidRPr="002721E0">
              <w:rPr>
                <w:rFonts w:ascii="標楷體" w:eastAsia="標楷體" w:hAnsi="標楷體" w:hint="eastAsia"/>
              </w:rPr>
              <w:tab/>
              <w:t>未投保勞工保險之勞工（應依第2.2點辦理報備）。</w:t>
            </w:r>
          </w:p>
          <w:p w:rsidR="00D557AA" w:rsidRDefault="000C22E1" w:rsidP="00D74C7C">
            <w:pPr>
              <w:ind w:leftChars="339" w:left="1522" w:hangingChars="295" w:hanging="708"/>
              <w:jc w:val="both"/>
              <w:rPr>
                <w:rFonts w:ascii="標楷體" w:eastAsia="標楷體" w:hAnsi="標楷體"/>
              </w:rPr>
            </w:pPr>
            <w:r>
              <w:rPr>
                <w:rFonts w:ascii="標楷體" w:eastAsia="標楷體" w:hAnsi="標楷體"/>
              </w:rPr>
              <w:t>……</w:t>
            </w:r>
          </w:p>
          <w:p w:rsidR="007D0356" w:rsidRDefault="007D0356" w:rsidP="00295100">
            <w:pPr>
              <w:ind w:leftChars="134" w:left="814" w:hangingChars="205" w:hanging="492"/>
              <w:jc w:val="both"/>
              <w:rPr>
                <w:rFonts w:ascii="標楷體" w:eastAsia="標楷體" w:hAnsi="標楷體"/>
              </w:rPr>
            </w:pPr>
          </w:p>
          <w:p w:rsidR="00D557AA" w:rsidRDefault="00D557AA" w:rsidP="00295100">
            <w:pPr>
              <w:ind w:leftChars="134" w:left="814" w:hangingChars="205" w:hanging="492"/>
              <w:jc w:val="both"/>
              <w:rPr>
                <w:rFonts w:ascii="標楷體" w:eastAsia="標楷體" w:hAnsi="標楷體"/>
              </w:rPr>
            </w:pPr>
            <w:r w:rsidRPr="00295100">
              <w:rPr>
                <w:rFonts w:ascii="標楷體" w:eastAsia="標楷體" w:hAnsi="標楷體" w:hint="eastAsia"/>
              </w:rPr>
              <w:t>2.2</w:t>
            </w:r>
            <w:r w:rsidRPr="00295100">
              <w:rPr>
                <w:rFonts w:ascii="標楷體" w:eastAsia="標楷體" w:hAnsi="標楷體" w:hint="eastAsia"/>
              </w:rPr>
              <w:tab/>
              <w:t>工</w:t>
            </w:r>
            <w:r w:rsidR="000C22E1" w:rsidRPr="000C22E1">
              <w:rPr>
                <w:rFonts w:ascii="標楷體" w:eastAsia="標楷體" w:hAnsi="標楷體" w:hint="eastAsia"/>
              </w:rPr>
              <w:t>程開工前，廠商向機關報備工作場所人員名單（含分包廠商員工、第2.7.1點所載之證明），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295100">
              <w:rPr>
                <w:rFonts w:ascii="標楷體" w:eastAsia="標楷體" w:hAnsi="標楷體" w:hint="eastAsia"/>
              </w:rPr>
              <w:t>。</w:t>
            </w:r>
          </w:p>
          <w:p w:rsidR="00D557AA" w:rsidRDefault="00D557AA" w:rsidP="00295100">
            <w:pPr>
              <w:ind w:leftChars="134" w:left="814" w:hangingChars="205" w:hanging="492"/>
              <w:jc w:val="both"/>
              <w:rPr>
                <w:rFonts w:ascii="標楷體" w:eastAsia="標楷體" w:hAnsi="標楷體"/>
              </w:rPr>
            </w:pPr>
          </w:p>
          <w:p w:rsidR="00D557AA" w:rsidRPr="00295100" w:rsidRDefault="00D557AA" w:rsidP="00295100">
            <w:pPr>
              <w:ind w:leftChars="134" w:left="814" w:hangingChars="205" w:hanging="492"/>
              <w:jc w:val="both"/>
              <w:rPr>
                <w:rFonts w:ascii="標楷體" w:eastAsia="標楷體" w:hAnsi="標楷體"/>
              </w:rPr>
            </w:pPr>
            <w:r w:rsidRPr="00295100">
              <w:rPr>
                <w:rFonts w:ascii="標楷體" w:eastAsia="標楷體" w:hAnsi="標楷體"/>
              </w:rPr>
              <w:t>2.3</w:t>
            </w:r>
            <w:r w:rsidRPr="00295100">
              <w:rPr>
                <w:rFonts w:ascii="標楷體" w:eastAsia="標楷體" w:hAnsi="標楷體"/>
              </w:rPr>
              <w:tab/>
            </w:r>
            <w:r w:rsidRPr="00295100">
              <w:rPr>
                <w:rFonts w:ascii="標楷體" w:eastAsia="標楷體" w:hAnsi="標楷體" w:hint="eastAsia"/>
              </w:rPr>
              <w:t>契約施工期間，廠商應指派安全衛生人員於每日施工前辦理下列事項，並記載於施工日誌及回報監造單位</w:t>
            </w:r>
            <w:r w:rsidRPr="00295100">
              <w:rPr>
                <w:rFonts w:ascii="標楷體" w:eastAsia="標楷體" w:hAnsi="標楷體"/>
              </w:rPr>
              <w:t>/</w:t>
            </w:r>
            <w:r w:rsidRPr="00295100">
              <w:rPr>
                <w:rFonts w:ascii="標楷體" w:eastAsia="標楷體" w:hAnsi="標楷體" w:hint="eastAsia"/>
              </w:rPr>
              <w:t>工程司：</w:t>
            </w:r>
          </w:p>
          <w:p w:rsidR="00D557AA" w:rsidRPr="00295100" w:rsidRDefault="00D557AA" w:rsidP="00295100">
            <w:pPr>
              <w:ind w:leftChars="339" w:left="1522" w:hangingChars="295" w:hanging="708"/>
              <w:jc w:val="both"/>
              <w:rPr>
                <w:rFonts w:ascii="標楷體" w:eastAsia="標楷體" w:hAnsi="標楷體"/>
              </w:rPr>
            </w:pPr>
            <w:r>
              <w:rPr>
                <w:rFonts w:ascii="標楷體" w:eastAsia="標楷體" w:hAnsi="標楷體"/>
              </w:rPr>
              <w:t>……</w:t>
            </w:r>
          </w:p>
          <w:p w:rsidR="00D557AA" w:rsidRPr="00295100" w:rsidRDefault="00D557AA" w:rsidP="00295100">
            <w:pPr>
              <w:ind w:leftChars="339" w:left="1522" w:hangingChars="295" w:hanging="708"/>
              <w:jc w:val="both"/>
              <w:rPr>
                <w:rFonts w:ascii="標楷體" w:eastAsia="標楷體" w:hAnsi="標楷體"/>
              </w:rPr>
            </w:pPr>
            <w:r w:rsidRPr="00295100">
              <w:rPr>
                <w:rFonts w:ascii="標楷體" w:eastAsia="標楷體" w:hAnsi="標楷體" w:hint="eastAsia"/>
              </w:rPr>
              <w:t>2.3.2</w:t>
            </w:r>
            <w:r w:rsidRPr="00295100">
              <w:rPr>
                <w:rFonts w:ascii="標楷體" w:eastAsia="標楷體" w:hAnsi="標楷體" w:hint="eastAsia"/>
              </w:rPr>
              <w:tab/>
              <w:t>檢查工作場所新進勞工是否提報第2.2點約定之勞工保險資料及安全衛生教育訓練紀錄。</w:t>
            </w:r>
          </w:p>
          <w:p w:rsidR="00D557AA" w:rsidRPr="002721E0" w:rsidRDefault="00D557AA" w:rsidP="00D74C7C">
            <w:pPr>
              <w:ind w:leftChars="74" w:left="456" w:hangingChars="116" w:hanging="278"/>
              <w:jc w:val="both"/>
              <w:rPr>
                <w:rFonts w:ascii="標楷體" w:eastAsia="標楷體" w:hAnsi="標楷體"/>
              </w:rPr>
            </w:pPr>
            <w:r>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557AA" w:rsidRDefault="00D557AA" w:rsidP="00C11D25">
            <w:pPr>
              <w:wordWrap w:val="0"/>
              <w:jc w:val="both"/>
              <w:rPr>
                <w:rFonts w:ascii="標楷體" w:eastAsia="標楷體" w:hAnsi="標楷體"/>
                <w:color w:val="0000FF"/>
                <w:kern w:val="0"/>
              </w:rPr>
            </w:pPr>
          </w:p>
          <w:p w:rsidR="008012D0" w:rsidRDefault="008012D0" w:rsidP="00C11D25">
            <w:pPr>
              <w:wordWrap w:val="0"/>
              <w:jc w:val="both"/>
              <w:rPr>
                <w:rFonts w:ascii="標楷體" w:eastAsia="標楷體" w:hAnsi="標楷體"/>
                <w:color w:val="0000FF"/>
                <w:kern w:val="0"/>
              </w:rPr>
            </w:pPr>
          </w:p>
          <w:p w:rsidR="008012D0" w:rsidRDefault="008012D0" w:rsidP="00C11D25">
            <w:pPr>
              <w:wordWrap w:val="0"/>
              <w:jc w:val="both"/>
              <w:rPr>
                <w:rFonts w:ascii="標楷體" w:eastAsia="標楷體" w:hAnsi="標楷體"/>
                <w:color w:val="0000FF"/>
                <w:kern w:val="0"/>
              </w:rPr>
            </w:pPr>
          </w:p>
          <w:p w:rsidR="008012D0" w:rsidRDefault="008012D0" w:rsidP="00C11D25">
            <w:pPr>
              <w:wordWrap w:val="0"/>
              <w:jc w:val="both"/>
              <w:rPr>
                <w:rFonts w:ascii="標楷體" w:eastAsia="標楷體" w:hAnsi="標楷體"/>
                <w:color w:val="0000FF"/>
                <w:kern w:val="0"/>
              </w:rPr>
            </w:pPr>
          </w:p>
          <w:p w:rsidR="008012D0" w:rsidRDefault="008012D0" w:rsidP="00C11D25">
            <w:pPr>
              <w:wordWrap w:val="0"/>
              <w:jc w:val="both"/>
              <w:rPr>
                <w:rFonts w:ascii="標楷體" w:eastAsia="標楷體" w:hAnsi="標楷體"/>
                <w:color w:val="0000FF"/>
                <w:kern w:val="0"/>
              </w:rPr>
            </w:pPr>
          </w:p>
          <w:p w:rsidR="008012D0" w:rsidRDefault="008012D0" w:rsidP="00C11D25">
            <w:pPr>
              <w:wordWrap w:val="0"/>
              <w:jc w:val="both"/>
              <w:rPr>
                <w:rFonts w:ascii="標楷體" w:eastAsia="標楷體" w:hAnsi="標楷體"/>
                <w:color w:val="0000FF"/>
                <w:kern w:val="0"/>
              </w:rPr>
            </w:pPr>
          </w:p>
          <w:p w:rsidR="008012D0" w:rsidRDefault="008012D0" w:rsidP="008012D0">
            <w:pPr>
              <w:pStyle w:val="af0"/>
              <w:numPr>
                <w:ilvl w:val="0"/>
                <w:numId w:val="10"/>
              </w:numPr>
              <w:ind w:leftChars="0" w:left="357" w:hanging="357"/>
              <w:jc w:val="both"/>
              <w:rPr>
                <w:rFonts w:ascii="標楷體" w:eastAsia="標楷體" w:hAnsi="標楷體"/>
                <w:color w:val="0000FF"/>
                <w:kern w:val="0"/>
              </w:rPr>
            </w:pPr>
            <w:r>
              <w:rPr>
                <w:rFonts w:ascii="標楷體" w:eastAsia="標楷體" w:hAnsi="標楷體" w:hint="eastAsia"/>
                <w:color w:val="0000FF"/>
                <w:kern w:val="0"/>
              </w:rPr>
              <w:t>第2.1.2點，災保法定於111年5月1日施行，</w:t>
            </w:r>
            <w:r w:rsidR="007D0575">
              <w:rPr>
                <w:rFonts w:ascii="標楷體" w:eastAsia="標楷體" w:hAnsi="標楷體" w:hint="eastAsia"/>
                <w:color w:val="0000FF"/>
                <w:kern w:val="0"/>
              </w:rPr>
              <w:t>勞工</w:t>
            </w:r>
            <w:r w:rsidR="000E5C97">
              <w:rPr>
                <w:rFonts w:ascii="標楷體" w:eastAsia="標楷體" w:hAnsi="標楷體" w:hint="eastAsia"/>
                <w:color w:val="0000FF"/>
                <w:kern w:val="0"/>
              </w:rPr>
              <w:t>職業災害保險脫離勞工保險單獨開辦，</w:t>
            </w:r>
            <w:r>
              <w:rPr>
                <w:rFonts w:ascii="標楷體" w:eastAsia="標楷體" w:hAnsi="標楷體" w:hint="eastAsia"/>
                <w:color w:val="0000FF"/>
                <w:kern w:val="0"/>
              </w:rPr>
              <w:t>爰予修正。</w:t>
            </w:r>
          </w:p>
          <w:p w:rsidR="000E5C97" w:rsidRDefault="007D0575" w:rsidP="008012D0">
            <w:pPr>
              <w:pStyle w:val="af0"/>
              <w:numPr>
                <w:ilvl w:val="0"/>
                <w:numId w:val="10"/>
              </w:numPr>
              <w:ind w:leftChars="0" w:left="357" w:hanging="357"/>
              <w:jc w:val="both"/>
              <w:rPr>
                <w:rFonts w:ascii="標楷體" w:eastAsia="標楷體" w:hAnsi="標楷體"/>
                <w:color w:val="0000FF"/>
                <w:kern w:val="0"/>
              </w:rPr>
            </w:pPr>
            <w:r>
              <w:rPr>
                <w:rFonts w:ascii="標楷體" w:eastAsia="標楷體" w:hAnsi="標楷體" w:hint="eastAsia"/>
                <w:color w:val="0000FF"/>
                <w:kern w:val="0"/>
              </w:rPr>
              <w:t>第2.2點，</w:t>
            </w:r>
            <w:r w:rsidR="007D0356">
              <w:rPr>
                <w:rFonts w:ascii="標楷體" w:eastAsia="標楷體" w:hAnsi="標楷體" w:hint="eastAsia"/>
                <w:color w:val="0000FF"/>
                <w:kern w:val="0"/>
              </w:rPr>
              <w:t>修正理由同說明1</w:t>
            </w:r>
            <w:r w:rsidR="000E5C97">
              <w:rPr>
                <w:rFonts w:ascii="標楷體" w:eastAsia="標楷體" w:hAnsi="標楷體" w:hint="eastAsia"/>
                <w:color w:val="0000FF"/>
                <w:kern w:val="0"/>
              </w:rPr>
              <w:t>。</w:t>
            </w:r>
          </w:p>
          <w:p w:rsidR="007D0575" w:rsidRDefault="007D0575"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356" w:rsidRDefault="007D0356" w:rsidP="007D0575">
            <w:pPr>
              <w:jc w:val="both"/>
              <w:rPr>
                <w:rFonts w:ascii="標楷體" w:eastAsia="標楷體" w:hAnsi="標楷體"/>
                <w:color w:val="0000FF"/>
                <w:kern w:val="0"/>
              </w:rPr>
            </w:pPr>
          </w:p>
          <w:p w:rsidR="007D0356" w:rsidRDefault="007D0356" w:rsidP="007D0575">
            <w:pPr>
              <w:jc w:val="both"/>
              <w:rPr>
                <w:rFonts w:ascii="標楷體" w:eastAsia="標楷體" w:hAnsi="標楷體"/>
                <w:color w:val="0000FF"/>
                <w:kern w:val="0"/>
              </w:rPr>
            </w:pPr>
          </w:p>
          <w:p w:rsidR="007D0356" w:rsidRDefault="007D0356" w:rsidP="007D0575">
            <w:pPr>
              <w:jc w:val="both"/>
              <w:rPr>
                <w:rFonts w:ascii="標楷體" w:eastAsia="標楷體" w:hAnsi="標楷體"/>
                <w:color w:val="0000FF"/>
                <w:kern w:val="0"/>
              </w:rPr>
            </w:pPr>
          </w:p>
          <w:p w:rsidR="007D0356" w:rsidRDefault="007D0356" w:rsidP="007D0575">
            <w:pPr>
              <w:jc w:val="both"/>
              <w:rPr>
                <w:rFonts w:ascii="標楷體" w:eastAsia="標楷體" w:hAnsi="標楷體"/>
                <w:color w:val="0000FF"/>
                <w:kern w:val="0"/>
              </w:rPr>
            </w:pPr>
          </w:p>
          <w:p w:rsidR="007D0575" w:rsidRDefault="007D0575" w:rsidP="007D0575">
            <w:pPr>
              <w:jc w:val="both"/>
              <w:rPr>
                <w:rFonts w:ascii="標楷體" w:eastAsia="標楷體" w:hAnsi="標楷體"/>
                <w:color w:val="0000FF"/>
                <w:kern w:val="0"/>
              </w:rPr>
            </w:pPr>
          </w:p>
          <w:p w:rsidR="007D0575" w:rsidRPr="007D0575" w:rsidRDefault="007D0575" w:rsidP="007D0575">
            <w:pPr>
              <w:jc w:val="both"/>
              <w:rPr>
                <w:rFonts w:ascii="標楷體" w:eastAsia="標楷體" w:hAnsi="標楷體"/>
                <w:color w:val="0000FF"/>
                <w:kern w:val="0"/>
              </w:rPr>
            </w:pPr>
          </w:p>
          <w:p w:rsidR="007D0575" w:rsidRDefault="007D0575" w:rsidP="007D0356">
            <w:pPr>
              <w:pStyle w:val="af0"/>
              <w:numPr>
                <w:ilvl w:val="0"/>
                <w:numId w:val="10"/>
              </w:numPr>
              <w:ind w:leftChars="0" w:left="357" w:hanging="357"/>
              <w:jc w:val="both"/>
              <w:rPr>
                <w:rFonts w:ascii="標楷體" w:eastAsia="標楷體" w:hAnsi="標楷體"/>
                <w:color w:val="0000FF"/>
                <w:kern w:val="0"/>
              </w:rPr>
            </w:pPr>
            <w:r>
              <w:rPr>
                <w:rFonts w:ascii="標楷體" w:eastAsia="標楷體" w:hAnsi="標楷體" w:hint="eastAsia"/>
                <w:color w:val="0000FF"/>
                <w:kern w:val="0"/>
              </w:rPr>
              <w:t>第2.3.2點，修正理由同說明1。</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1B" w:rsidRDefault="00767A1B">
      <w:r>
        <w:separator/>
      </w:r>
    </w:p>
  </w:endnote>
  <w:endnote w:type="continuationSeparator" w:id="1">
    <w:p w:rsidR="00767A1B" w:rsidRDefault="00767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4B2245"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4B2245" w:rsidRPr="00CC2C48">
      <w:rPr>
        <w:rStyle w:val="a9"/>
        <w:rFonts w:ascii="標楷體" w:eastAsia="標楷體" w:hAnsi="標楷體"/>
      </w:rPr>
      <w:fldChar w:fldCharType="separate"/>
    </w:r>
    <w:r w:rsidR="00B848FB">
      <w:rPr>
        <w:rStyle w:val="a9"/>
        <w:rFonts w:ascii="標楷體" w:eastAsia="標楷體" w:hAnsi="標楷體"/>
        <w:noProof/>
      </w:rPr>
      <w:t>2</w:t>
    </w:r>
    <w:r w:rsidR="004B2245"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1B" w:rsidRDefault="00767A1B">
      <w:r>
        <w:separator/>
      </w:r>
    </w:p>
  </w:footnote>
  <w:footnote w:type="continuationSeparator" w:id="1">
    <w:p w:rsidR="00767A1B" w:rsidRDefault="00767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4F" w:rsidRPr="003E649E" w:rsidRDefault="0028314F" w:rsidP="00273A49">
    <w:pPr>
      <w:pStyle w:val="a7"/>
      <w:wordWrap w:val="0"/>
      <w:ind w:rightChars="15" w:right="36"/>
      <w:jc w:val="right"/>
      <w:rPr>
        <w:rFonts w:ascii="標楷體" w:eastAsia="標楷體" w:hAnsi="標楷體"/>
      </w:rPr>
    </w:pPr>
    <w:r w:rsidRPr="003E649E">
      <w:rPr>
        <w:rFonts w:ascii="標楷體" w:eastAsia="標楷體" w:hAnsi="標楷體" w:hint="eastAsia"/>
      </w:rPr>
      <w:t>1</w:t>
    </w:r>
    <w:r>
      <w:rPr>
        <w:rFonts w:ascii="標楷體" w:eastAsia="標楷體" w:hAnsi="標楷體" w:hint="eastAsia"/>
      </w:rPr>
      <w:t>1</w:t>
    </w:r>
    <w:r w:rsidR="00B848FB">
      <w:rPr>
        <w:rFonts w:ascii="標楷體" w:eastAsia="標楷體" w:hAnsi="標楷體" w:hint="eastAsia"/>
      </w:rPr>
      <w:t>1</w:t>
    </w:r>
    <w:r w:rsidRPr="003E649E">
      <w:rPr>
        <w:rFonts w:ascii="標楷體" w:eastAsia="標楷體" w:hAnsi="標楷體" w:hint="eastAsia"/>
      </w:rPr>
      <w:t>年</w:t>
    </w:r>
    <w:r w:rsidR="00B848FB">
      <w:rPr>
        <w:rFonts w:ascii="標楷體" w:eastAsia="標楷體" w:hAnsi="標楷體" w:hint="eastAsia"/>
      </w:rPr>
      <w:t>4</w:t>
    </w:r>
    <w:r w:rsidRPr="003E649E">
      <w:rPr>
        <w:rFonts w:ascii="標楷體" w:eastAsia="標楷體" w:hAnsi="標楷體" w:hint="eastAsia"/>
      </w:rPr>
      <w:t>月</w:t>
    </w:r>
    <w:r w:rsidR="00B848FB">
      <w:rPr>
        <w:rFonts w:ascii="標楷體" w:eastAsia="標楷體" w:hAnsi="標楷體" w:hint="eastAsia"/>
      </w:rPr>
      <w:t>29</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7">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C948F4"/>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7"/>
  </w:num>
  <w:num w:numId="4">
    <w:abstractNumId w:val="2"/>
  </w:num>
  <w:num w:numId="5">
    <w:abstractNumId w:val="1"/>
  </w:num>
  <w:num w:numId="6">
    <w:abstractNumId w:val="10"/>
  </w:num>
  <w:num w:numId="7">
    <w:abstractNumId w:val="9"/>
  </w:num>
  <w:num w:numId="8">
    <w:abstractNumId w:val="3"/>
  </w:num>
  <w:num w:numId="9">
    <w:abstractNumId w:val="4"/>
  </w:num>
  <w:num w:numId="10">
    <w:abstractNumId w:val="5"/>
  </w:num>
  <w:num w:numId="11">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jian L">
    <w15:presenceInfo w15:providerId="Windows Live" w15:userId="ba51e5d6d9a1ab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5A"/>
    <w:rsid w:val="0008606E"/>
    <w:rsid w:val="00086D3E"/>
    <w:rsid w:val="00090A54"/>
    <w:rsid w:val="00090CE2"/>
    <w:rsid w:val="00090E84"/>
    <w:rsid w:val="00090F5F"/>
    <w:rsid w:val="000917C4"/>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22E1"/>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1F19"/>
    <w:rsid w:val="001121BA"/>
    <w:rsid w:val="001136DE"/>
    <w:rsid w:val="00116431"/>
    <w:rsid w:val="001166C4"/>
    <w:rsid w:val="001170F6"/>
    <w:rsid w:val="00117B2F"/>
    <w:rsid w:val="00120852"/>
    <w:rsid w:val="00121C8F"/>
    <w:rsid w:val="00121D38"/>
    <w:rsid w:val="001220F6"/>
    <w:rsid w:val="001228AC"/>
    <w:rsid w:val="001235FD"/>
    <w:rsid w:val="0012360A"/>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335D"/>
    <w:rsid w:val="00183B8D"/>
    <w:rsid w:val="00187A52"/>
    <w:rsid w:val="00187BAD"/>
    <w:rsid w:val="00192795"/>
    <w:rsid w:val="0019348E"/>
    <w:rsid w:val="001934CB"/>
    <w:rsid w:val="0019490B"/>
    <w:rsid w:val="00195D0E"/>
    <w:rsid w:val="00196F18"/>
    <w:rsid w:val="001A090C"/>
    <w:rsid w:val="001A1043"/>
    <w:rsid w:val="001A2F00"/>
    <w:rsid w:val="001A3686"/>
    <w:rsid w:val="001A41B9"/>
    <w:rsid w:val="001A50D5"/>
    <w:rsid w:val="001A5532"/>
    <w:rsid w:val="001A7E3C"/>
    <w:rsid w:val="001B09AE"/>
    <w:rsid w:val="001B0F18"/>
    <w:rsid w:val="001B1286"/>
    <w:rsid w:val="001B13EF"/>
    <w:rsid w:val="001B1B76"/>
    <w:rsid w:val="001B23DA"/>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08B6"/>
    <w:rsid w:val="00221E0B"/>
    <w:rsid w:val="002227B0"/>
    <w:rsid w:val="00223CD4"/>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05E"/>
    <w:rsid w:val="002712E8"/>
    <w:rsid w:val="0027183B"/>
    <w:rsid w:val="002721E0"/>
    <w:rsid w:val="00272285"/>
    <w:rsid w:val="002738F6"/>
    <w:rsid w:val="00273A49"/>
    <w:rsid w:val="002760EF"/>
    <w:rsid w:val="002774CF"/>
    <w:rsid w:val="00277D57"/>
    <w:rsid w:val="00282178"/>
    <w:rsid w:val="00282D6C"/>
    <w:rsid w:val="00282EBC"/>
    <w:rsid w:val="0028314F"/>
    <w:rsid w:val="002834F3"/>
    <w:rsid w:val="00284B52"/>
    <w:rsid w:val="002851B1"/>
    <w:rsid w:val="00285A53"/>
    <w:rsid w:val="0028681C"/>
    <w:rsid w:val="00291001"/>
    <w:rsid w:val="00291422"/>
    <w:rsid w:val="00292527"/>
    <w:rsid w:val="00292701"/>
    <w:rsid w:val="00292C55"/>
    <w:rsid w:val="00294C91"/>
    <w:rsid w:val="00295100"/>
    <w:rsid w:val="00295253"/>
    <w:rsid w:val="00296074"/>
    <w:rsid w:val="00296B61"/>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7D4"/>
    <w:rsid w:val="002F6931"/>
    <w:rsid w:val="002F6F78"/>
    <w:rsid w:val="002F7548"/>
    <w:rsid w:val="002F7C97"/>
    <w:rsid w:val="00302B1F"/>
    <w:rsid w:val="00305107"/>
    <w:rsid w:val="00305B48"/>
    <w:rsid w:val="00305EAE"/>
    <w:rsid w:val="003074C0"/>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E65"/>
    <w:rsid w:val="0033410C"/>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7F6"/>
    <w:rsid w:val="00395CA1"/>
    <w:rsid w:val="00397232"/>
    <w:rsid w:val="003A0F56"/>
    <w:rsid w:val="003A2199"/>
    <w:rsid w:val="003A2CD0"/>
    <w:rsid w:val="003A32D2"/>
    <w:rsid w:val="003A3417"/>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52B"/>
    <w:rsid w:val="003C1A34"/>
    <w:rsid w:val="003C32AF"/>
    <w:rsid w:val="003C457D"/>
    <w:rsid w:val="003C53AA"/>
    <w:rsid w:val="003C660C"/>
    <w:rsid w:val="003C6A30"/>
    <w:rsid w:val="003C6BF1"/>
    <w:rsid w:val="003C6E97"/>
    <w:rsid w:val="003C7DF9"/>
    <w:rsid w:val="003D0C08"/>
    <w:rsid w:val="003D16BC"/>
    <w:rsid w:val="003D1DD2"/>
    <w:rsid w:val="003D33D1"/>
    <w:rsid w:val="003D370F"/>
    <w:rsid w:val="003D4910"/>
    <w:rsid w:val="003D5241"/>
    <w:rsid w:val="003D579D"/>
    <w:rsid w:val="003D5C96"/>
    <w:rsid w:val="003D6B36"/>
    <w:rsid w:val="003E06E8"/>
    <w:rsid w:val="003E1333"/>
    <w:rsid w:val="003E1366"/>
    <w:rsid w:val="003E16E4"/>
    <w:rsid w:val="003E271E"/>
    <w:rsid w:val="003E2F37"/>
    <w:rsid w:val="003E36C1"/>
    <w:rsid w:val="003E4670"/>
    <w:rsid w:val="003E4F89"/>
    <w:rsid w:val="003E5C58"/>
    <w:rsid w:val="003E5CBE"/>
    <w:rsid w:val="003E649E"/>
    <w:rsid w:val="003E694E"/>
    <w:rsid w:val="003E7D03"/>
    <w:rsid w:val="003F122A"/>
    <w:rsid w:val="003F176E"/>
    <w:rsid w:val="003F2A3B"/>
    <w:rsid w:val="003F2E94"/>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37C"/>
    <w:rsid w:val="00407082"/>
    <w:rsid w:val="00407BBB"/>
    <w:rsid w:val="00410F23"/>
    <w:rsid w:val="0041176F"/>
    <w:rsid w:val="004132C7"/>
    <w:rsid w:val="00417D93"/>
    <w:rsid w:val="00420CC5"/>
    <w:rsid w:val="0042212E"/>
    <w:rsid w:val="00423FF2"/>
    <w:rsid w:val="00426388"/>
    <w:rsid w:val="00427598"/>
    <w:rsid w:val="00427CCF"/>
    <w:rsid w:val="0043007A"/>
    <w:rsid w:val="00431230"/>
    <w:rsid w:val="0043162E"/>
    <w:rsid w:val="00432B5B"/>
    <w:rsid w:val="0043312C"/>
    <w:rsid w:val="004374DD"/>
    <w:rsid w:val="004402DB"/>
    <w:rsid w:val="00440479"/>
    <w:rsid w:val="00440A5D"/>
    <w:rsid w:val="00442F48"/>
    <w:rsid w:val="00442FCF"/>
    <w:rsid w:val="00443851"/>
    <w:rsid w:val="00444014"/>
    <w:rsid w:val="00444317"/>
    <w:rsid w:val="004449F9"/>
    <w:rsid w:val="00445BC7"/>
    <w:rsid w:val="00446177"/>
    <w:rsid w:val="004470DC"/>
    <w:rsid w:val="00451111"/>
    <w:rsid w:val="00452343"/>
    <w:rsid w:val="00452906"/>
    <w:rsid w:val="004530AE"/>
    <w:rsid w:val="004534A9"/>
    <w:rsid w:val="0045405E"/>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0CC2"/>
    <w:rsid w:val="004A2954"/>
    <w:rsid w:val="004A2E26"/>
    <w:rsid w:val="004A389B"/>
    <w:rsid w:val="004A445E"/>
    <w:rsid w:val="004A44CB"/>
    <w:rsid w:val="004A454F"/>
    <w:rsid w:val="004A4DD7"/>
    <w:rsid w:val="004A4EA9"/>
    <w:rsid w:val="004A606F"/>
    <w:rsid w:val="004A65CA"/>
    <w:rsid w:val="004A7240"/>
    <w:rsid w:val="004A730C"/>
    <w:rsid w:val="004A751E"/>
    <w:rsid w:val="004A7E85"/>
    <w:rsid w:val="004B10FB"/>
    <w:rsid w:val="004B150C"/>
    <w:rsid w:val="004B1A4E"/>
    <w:rsid w:val="004B211A"/>
    <w:rsid w:val="004B2245"/>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D6201"/>
    <w:rsid w:val="004E0075"/>
    <w:rsid w:val="004E3C5F"/>
    <w:rsid w:val="004E3F70"/>
    <w:rsid w:val="004E4751"/>
    <w:rsid w:val="004E4BB6"/>
    <w:rsid w:val="004E5049"/>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186A"/>
    <w:rsid w:val="00541BF2"/>
    <w:rsid w:val="0054210B"/>
    <w:rsid w:val="00544642"/>
    <w:rsid w:val="005463B7"/>
    <w:rsid w:val="00546E54"/>
    <w:rsid w:val="00546F26"/>
    <w:rsid w:val="00547154"/>
    <w:rsid w:val="00550EE5"/>
    <w:rsid w:val="00551B52"/>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97669"/>
    <w:rsid w:val="005A00F3"/>
    <w:rsid w:val="005A057D"/>
    <w:rsid w:val="005A116E"/>
    <w:rsid w:val="005A121A"/>
    <w:rsid w:val="005A1230"/>
    <w:rsid w:val="005A1357"/>
    <w:rsid w:val="005A1851"/>
    <w:rsid w:val="005A2E91"/>
    <w:rsid w:val="005A3F67"/>
    <w:rsid w:val="005A4B6D"/>
    <w:rsid w:val="005A5F95"/>
    <w:rsid w:val="005B0492"/>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A74"/>
    <w:rsid w:val="00655B79"/>
    <w:rsid w:val="00657024"/>
    <w:rsid w:val="00657096"/>
    <w:rsid w:val="0065713D"/>
    <w:rsid w:val="00657E7E"/>
    <w:rsid w:val="00661699"/>
    <w:rsid w:val="006616FA"/>
    <w:rsid w:val="00661A5E"/>
    <w:rsid w:val="00662067"/>
    <w:rsid w:val="00663C6C"/>
    <w:rsid w:val="006645C7"/>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C7"/>
    <w:rsid w:val="0068149D"/>
    <w:rsid w:val="0068283C"/>
    <w:rsid w:val="00682D9F"/>
    <w:rsid w:val="00684597"/>
    <w:rsid w:val="0068577C"/>
    <w:rsid w:val="0069099B"/>
    <w:rsid w:val="00690C7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AD0"/>
    <w:rsid w:val="006A7D23"/>
    <w:rsid w:val="006B01A1"/>
    <w:rsid w:val="006B12D2"/>
    <w:rsid w:val="006B370E"/>
    <w:rsid w:val="006B3CEB"/>
    <w:rsid w:val="006B3E93"/>
    <w:rsid w:val="006B4775"/>
    <w:rsid w:val="006B4F42"/>
    <w:rsid w:val="006B5179"/>
    <w:rsid w:val="006B5381"/>
    <w:rsid w:val="006B5C27"/>
    <w:rsid w:val="006B62A6"/>
    <w:rsid w:val="006C00E1"/>
    <w:rsid w:val="006C03B3"/>
    <w:rsid w:val="006C1295"/>
    <w:rsid w:val="006C1C48"/>
    <w:rsid w:val="006C21B6"/>
    <w:rsid w:val="006C22C4"/>
    <w:rsid w:val="006C3A11"/>
    <w:rsid w:val="006C496D"/>
    <w:rsid w:val="006C4F01"/>
    <w:rsid w:val="006C5C76"/>
    <w:rsid w:val="006C675B"/>
    <w:rsid w:val="006C79D0"/>
    <w:rsid w:val="006C7B86"/>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6031C"/>
    <w:rsid w:val="00760AE1"/>
    <w:rsid w:val="007619CB"/>
    <w:rsid w:val="00761EA9"/>
    <w:rsid w:val="00762CE8"/>
    <w:rsid w:val="00763137"/>
    <w:rsid w:val="007631B9"/>
    <w:rsid w:val="00763DD2"/>
    <w:rsid w:val="00764E00"/>
    <w:rsid w:val="00764EEF"/>
    <w:rsid w:val="0076558E"/>
    <w:rsid w:val="00766C10"/>
    <w:rsid w:val="00767A1B"/>
    <w:rsid w:val="00767F3F"/>
    <w:rsid w:val="00771908"/>
    <w:rsid w:val="00773F56"/>
    <w:rsid w:val="007743F2"/>
    <w:rsid w:val="00774495"/>
    <w:rsid w:val="00774930"/>
    <w:rsid w:val="00774E91"/>
    <w:rsid w:val="0077599A"/>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7A8"/>
    <w:rsid w:val="007C68B9"/>
    <w:rsid w:val="007C7913"/>
    <w:rsid w:val="007D0356"/>
    <w:rsid w:val="007D0575"/>
    <w:rsid w:val="007D0D67"/>
    <w:rsid w:val="007D1A54"/>
    <w:rsid w:val="007D252B"/>
    <w:rsid w:val="007D2A3F"/>
    <w:rsid w:val="007D3371"/>
    <w:rsid w:val="007D3C04"/>
    <w:rsid w:val="007D3DC5"/>
    <w:rsid w:val="007D54A9"/>
    <w:rsid w:val="007D5B85"/>
    <w:rsid w:val="007D6D54"/>
    <w:rsid w:val="007D6F27"/>
    <w:rsid w:val="007D718F"/>
    <w:rsid w:val="007D72C2"/>
    <w:rsid w:val="007D7539"/>
    <w:rsid w:val="007D7908"/>
    <w:rsid w:val="007E052E"/>
    <w:rsid w:val="007E177B"/>
    <w:rsid w:val="007E2A6E"/>
    <w:rsid w:val="007E4710"/>
    <w:rsid w:val="007E57CB"/>
    <w:rsid w:val="007E6A02"/>
    <w:rsid w:val="007E72AF"/>
    <w:rsid w:val="007E74A4"/>
    <w:rsid w:val="007F00B6"/>
    <w:rsid w:val="007F089E"/>
    <w:rsid w:val="007F100F"/>
    <w:rsid w:val="007F1BA8"/>
    <w:rsid w:val="007F1BB9"/>
    <w:rsid w:val="007F2441"/>
    <w:rsid w:val="007F25C8"/>
    <w:rsid w:val="007F3171"/>
    <w:rsid w:val="007F42E8"/>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EFD"/>
    <w:rsid w:val="0082146B"/>
    <w:rsid w:val="008238D6"/>
    <w:rsid w:val="0082489B"/>
    <w:rsid w:val="0082492C"/>
    <w:rsid w:val="00825F19"/>
    <w:rsid w:val="00826333"/>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EFE"/>
    <w:rsid w:val="00845FE4"/>
    <w:rsid w:val="00847460"/>
    <w:rsid w:val="008476C9"/>
    <w:rsid w:val="008477AA"/>
    <w:rsid w:val="00850128"/>
    <w:rsid w:val="008532D4"/>
    <w:rsid w:val="008561A3"/>
    <w:rsid w:val="0085742D"/>
    <w:rsid w:val="0086084C"/>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A0D43"/>
    <w:rsid w:val="008A198F"/>
    <w:rsid w:val="008A1E5A"/>
    <w:rsid w:val="008A337E"/>
    <w:rsid w:val="008A5628"/>
    <w:rsid w:val="008A699E"/>
    <w:rsid w:val="008A709B"/>
    <w:rsid w:val="008A7121"/>
    <w:rsid w:val="008B0476"/>
    <w:rsid w:val="008B0F2C"/>
    <w:rsid w:val="008B123C"/>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021"/>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645D"/>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9732D"/>
    <w:rsid w:val="009A01F9"/>
    <w:rsid w:val="009A085D"/>
    <w:rsid w:val="009A0DA4"/>
    <w:rsid w:val="009A0DCE"/>
    <w:rsid w:val="009A1BD6"/>
    <w:rsid w:val="009A3182"/>
    <w:rsid w:val="009A435E"/>
    <w:rsid w:val="009A4D55"/>
    <w:rsid w:val="009A4EE8"/>
    <w:rsid w:val="009A50A8"/>
    <w:rsid w:val="009A5318"/>
    <w:rsid w:val="009A5C9C"/>
    <w:rsid w:val="009A5CDC"/>
    <w:rsid w:val="009A6598"/>
    <w:rsid w:val="009B281F"/>
    <w:rsid w:val="009B2842"/>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301EB"/>
    <w:rsid w:val="00A308B0"/>
    <w:rsid w:val="00A30AEE"/>
    <w:rsid w:val="00A30BF9"/>
    <w:rsid w:val="00A312A1"/>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E6D"/>
    <w:rsid w:val="00A42F28"/>
    <w:rsid w:val="00A430DA"/>
    <w:rsid w:val="00A43530"/>
    <w:rsid w:val="00A45230"/>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60FD"/>
    <w:rsid w:val="00A872B6"/>
    <w:rsid w:val="00A87A40"/>
    <w:rsid w:val="00A87B9A"/>
    <w:rsid w:val="00A87DFF"/>
    <w:rsid w:val="00A90624"/>
    <w:rsid w:val="00A90819"/>
    <w:rsid w:val="00A90A86"/>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3B38"/>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471E9"/>
    <w:rsid w:val="00B474A7"/>
    <w:rsid w:val="00B5053D"/>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8FB"/>
    <w:rsid w:val="00B84CBE"/>
    <w:rsid w:val="00B850DD"/>
    <w:rsid w:val="00B853BB"/>
    <w:rsid w:val="00B85E0F"/>
    <w:rsid w:val="00B85EDA"/>
    <w:rsid w:val="00B85F12"/>
    <w:rsid w:val="00B85F3F"/>
    <w:rsid w:val="00B908BB"/>
    <w:rsid w:val="00B915CF"/>
    <w:rsid w:val="00B9228B"/>
    <w:rsid w:val="00B9291B"/>
    <w:rsid w:val="00B92D31"/>
    <w:rsid w:val="00B935AE"/>
    <w:rsid w:val="00B93723"/>
    <w:rsid w:val="00B96A55"/>
    <w:rsid w:val="00BA0410"/>
    <w:rsid w:val="00BA094A"/>
    <w:rsid w:val="00BA0C49"/>
    <w:rsid w:val="00BA1313"/>
    <w:rsid w:val="00BA15D2"/>
    <w:rsid w:val="00BA1743"/>
    <w:rsid w:val="00BA1BC6"/>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FE0"/>
    <w:rsid w:val="00C11D25"/>
    <w:rsid w:val="00C11EFF"/>
    <w:rsid w:val="00C121E9"/>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59D1"/>
    <w:rsid w:val="00C80216"/>
    <w:rsid w:val="00C807B3"/>
    <w:rsid w:val="00C85BC8"/>
    <w:rsid w:val="00C8693B"/>
    <w:rsid w:val="00C90270"/>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9F7"/>
    <w:rsid w:val="00CB2F24"/>
    <w:rsid w:val="00CB3614"/>
    <w:rsid w:val="00CB3E1C"/>
    <w:rsid w:val="00CB4266"/>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715"/>
    <w:rsid w:val="00CD68EE"/>
    <w:rsid w:val="00CD6A92"/>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3C98"/>
    <w:rsid w:val="00D13EB5"/>
    <w:rsid w:val="00D143A2"/>
    <w:rsid w:val="00D15B3A"/>
    <w:rsid w:val="00D166B4"/>
    <w:rsid w:val="00D1705E"/>
    <w:rsid w:val="00D17F10"/>
    <w:rsid w:val="00D21DA1"/>
    <w:rsid w:val="00D22336"/>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C0E"/>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4A8"/>
    <w:rsid w:val="00D97B0A"/>
    <w:rsid w:val="00DA0F9F"/>
    <w:rsid w:val="00DA2B91"/>
    <w:rsid w:val="00DA2D48"/>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97D"/>
    <w:rsid w:val="00DE3EC9"/>
    <w:rsid w:val="00DE4189"/>
    <w:rsid w:val="00DE41AB"/>
    <w:rsid w:val="00DE49D2"/>
    <w:rsid w:val="00DE542E"/>
    <w:rsid w:val="00DE58B0"/>
    <w:rsid w:val="00DE5AF8"/>
    <w:rsid w:val="00DE5BAF"/>
    <w:rsid w:val="00DE5C77"/>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22D3"/>
    <w:rsid w:val="00E23850"/>
    <w:rsid w:val="00E23A90"/>
    <w:rsid w:val="00E248B6"/>
    <w:rsid w:val="00E24C01"/>
    <w:rsid w:val="00E24C2B"/>
    <w:rsid w:val="00E2560A"/>
    <w:rsid w:val="00E25EA3"/>
    <w:rsid w:val="00E26047"/>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82639"/>
    <w:rsid w:val="00E82DED"/>
    <w:rsid w:val="00E832BF"/>
    <w:rsid w:val="00E84560"/>
    <w:rsid w:val="00E84F57"/>
    <w:rsid w:val="00E86CBA"/>
    <w:rsid w:val="00E870CB"/>
    <w:rsid w:val="00E87117"/>
    <w:rsid w:val="00E87999"/>
    <w:rsid w:val="00E90C75"/>
    <w:rsid w:val="00E91906"/>
    <w:rsid w:val="00E929D0"/>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24D"/>
    <w:rsid w:val="00EC7A00"/>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F63"/>
    <w:rsid w:val="00EF7F78"/>
    <w:rsid w:val="00EF7FAC"/>
    <w:rsid w:val="00F01808"/>
    <w:rsid w:val="00F019CC"/>
    <w:rsid w:val="00F01D5F"/>
    <w:rsid w:val="00F026BC"/>
    <w:rsid w:val="00F028E3"/>
    <w:rsid w:val="00F03D54"/>
    <w:rsid w:val="00F05C9C"/>
    <w:rsid w:val="00F066B9"/>
    <w:rsid w:val="00F07747"/>
    <w:rsid w:val="00F10FAB"/>
    <w:rsid w:val="00F123E2"/>
    <w:rsid w:val="00F15CB2"/>
    <w:rsid w:val="00F16382"/>
    <w:rsid w:val="00F177A7"/>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5A8"/>
    <w:rsid w:val="00FB660E"/>
    <w:rsid w:val="00FB77F9"/>
    <w:rsid w:val="00FB7F34"/>
    <w:rsid w:val="00FC0052"/>
    <w:rsid w:val="00FC13AB"/>
    <w:rsid w:val="00FC195F"/>
    <w:rsid w:val="00FC234F"/>
    <w:rsid w:val="00FC2579"/>
    <w:rsid w:val="00FC3A90"/>
    <w:rsid w:val="00FC3DFE"/>
    <w:rsid w:val="00FC42F7"/>
    <w:rsid w:val="00FC49C7"/>
    <w:rsid w:val="00FC4B1D"/>
    <w:rsid w:val="00FC6ED2"/>
    <w:rsid w:val="00FC7BCA"/>
    <w:rsid w:val="00FC7D88"/>
    <w:rsid w:val="00FD03B5"/>
    <w:rsid w:val="00FD1B0E"/>
    <w:rsid w:val="00FD1C96"/>
    <w:rsid w:val="00FD2C67"/>
    <w:rsid w:val="00FD3425"/>
    <w:rsid w:val="00FD3808"/>
    <w:rsid w:val="00FD3DC1"/>
    <w:rsid w:val="00FD4E5C"/>
    <w:rsid w:val="00FD61D5"/>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CC1-58E8-4F85-BA47-85E5CE56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875</Words>
  <Characters>4994</Characters>
  <Application>Microsoft Office Word</Application>
  <DocSecurity>0</DocSecurity>
  <Lines>41</Lines>
  <Paragraphs>11</Paragraphs>
  <ScaleCrop>false</ScaleCrop>
  <Company>PCC</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4</cp:revision>
  <cp:lastPrinted>2022-04-25T03:37:00Z</cp:lastPrinted>
  <dcterms:created xsi:type="dcterms:W3CDTF">2022-04-25T05:49:00Z</dcterms:created>
  <dcterms:modified xsi:type="dcterms:W3CDTF">2022-04-25T06:01:00Z</dcterms:modified>
</cp:coreProperties>
</file>