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7B12C6">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提升工程相關產業競爭力，適時與國際接軌</w:t>
      </w:r>
    </w:p>
    <w:p w:rsidR="00A77B3E" w:rsidRDefault="007B12C6">
      <w:pPr>
        <w:spacing w:before="200"/>
        <w:jc w:val="center"/>
        <w:rPr>
          <w:rFonts w:ascii="Calibri" w:eastAsia="微軟正黑體" w:hAnsi="微軟正黑體" w:cs="Calibri"/>
          <w:b/>
          <w:sz w:val="28"/>
          <w:lang w:eastAsia="zh-TW"/>
        </w:rPr>
      </w:pPr>
      <w:r>
        <w:rPr>
          <w:rFonts w:ascii="Calibri" w:eastAsia="微軟正黑體" w:hAnsi="微軟正黑體" w:cs="Calibri"/>
          <w:b/>
          <w:sz w:val="28"/>
          <w:lang w:eastAsia="zh-TW"/>
        </w:rPr>
        <w:t>112</w:t>
      </w:r>
      <w:r>
        <w:rPr>
          <w:rFonts w:ascii="Calibri" w:eastAsia="微軟正黑體" w:hAnsi="微軟正黑體" w:cs="Calibri"/>
          <w:b/>
          <w:sz w:val="28"/>
          <w:lang w:eastAsia="zh-TW"/>
        </w:rPr>
        <w:t>年</w:t>
      </w:r>
      <w:r>
        <w:rPr>
          <w:rFonts w:ascii="Calibri" w:eastAsia="微軟正黑體" w:hAnsi="微軟正黑體" w:cs="Calibri"/>
          <w:b/>
          <w:sz w:val="28"/>
          <w:lang w:eastAsia="zh-TW"/>
        </w:rPr>
        <w:t>3</w:t>
      </w:r>
      <w:r>
        <w:rPr>
          <w:rFonts w:ascii="Calibri" w:eastAsia="微軟正黑體" w:hAnsi="微軟正黑體" w:cs="Calibri"/>
          <w:b/>
          <w:sz w:val="28"/>
          <w:lang w:eastAsia="zh-TW"/>
        </w:rPr>
        <w:t>月執行進度</w:t>
      </w:r>
    </w:p>
    <w:p w:rsidR="00A77B3E" w:rsidRDefault="00A77B3E">
      <w:pPr>
        <w:jc w:val="center"/>
        <w:rPr>
          <w:rFonts w:ascii="Calibri" w:eastAsia="微軟正黑體" w:hAnsi="微軟正黑體" w:cs="Calibri"/>
          <w:b/>
          <w:sz w:val="28"/>
          <w:lang w:eastAsia="zh-TW"/>
        </w:rPr>
      </w:pPr>
    </w:p>
    <w:p w:rsidR="00A77B3E" w:rsidRDefault="007B12C6">
      <w:pPr>
        <w:jc w:val="right"/>
        <w:rPr>
          <w:rFonts w:ascii="Calibri" w:eastAsia="微軟正黑體" w:hAnsi="微軟正黑體" w:cs="Calibri"/>
          <w:b/>
          <w:color w:val="000000"/>
          <w:sz w:val="18"/>
          <w:lang w:eastAsia="zh-TW"/>
        </w:rPr>
      </w:pPr>
      <w:r>
        <w:rPr>
          <w:rFonts w:ascii="Calibri" w:eastAsia="微軟正黑體" w:hAnsi="微軟正黑體" w:cs="Calibri"/>
          <w:b/>
          <w:color w:val="000000"/>
          <w:sz w:val="18"/>
          <w:lang w:eastAsia="zh-TW"/>
        </w:rPr>
        <w:t>主辦機關：行政院公共工程委員會</w:t>
      </w:r>
      <w:r>
        <w:rPr>
          <w:rFonts w:ascii="Calibri" w:eastAsia="微軟正黑體" w:hAnsi="微軟正黑體" w:cs="Calibri"/>
          <w:b/>
          <w:color w:val="000000"/>
          <w:sz w:val="18"/>
          <w:lang w:eastAsia="zh-TW"/>
        </w:rPr>
        <w:t>(</w:t>
      </w:r>
      <w:r>
        <w:rPr>
          <w:rFonts w:ascii="Calibri" w:eastAsia="微軟正黑體" w:hAnsi="微軟正黑體" w:cs="Calibri"/>
          <w:b/>
          <w:color w:val="000000"/>
          <w:sz w:val="18"/>
          <w:lang w:eastAsia="zh-TW"/>
        </w:rPr>
        <w:t>技術處</w:t>
      </w:r>
      <w:r>
        <w:rPr>
          <w:rFonts w:ascii="Calibri" w:eastAsia="微軟正黑體" w:hAnsi="微軟正黑體" w:cs="Calibri"/>
          <w:b/>
          <w:color w:val="000000"/>
          <w:sz w:val="18"/>
          <w:lang w:eastAsia="zh-TW"/>
        </w:rPr>
        <w:t>)</w:t>
      </w:r>
    </w:p>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1. </w:t>
      </w:r>
      <w:proofErr w:type="spellStart"/>
      <w:r>
        <w:rPr>
          <w:rFonts w:ascii="Calibri" w:eastAsia="微軟正黑體" w:hAnsi="微軟正黑體" w:cs="Calibri"/>
          <w:b/>
          <w:color w:val="000000"/>
          <w:sz w:val="28"/>
        </w:rPr>
        <w:t>計畫資訊</w:t>
      </w:r>
      <w:proofErr w:type="spellEnd"/>
    </w:p>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rPr>
        <w:t xml:space="preserve">　</w:t>
      </w:r>
      <w:r>
        <w:rPr>
          <w:rFonts w:ascii="Calibri" w:eastAsia="微軟正黑體" w:hAnsi="微軟正黑體" w:cs="Calibri"/>
          <w:b/>
          <w:color w:val="000000"/>
          <w:sz w:val="28"/>
        </w:rPr>
        <w:t xml:space="preserve">1.1 </w:t>
      </w:r>
      <w:proofErr w:type="spellStart"/>
      <w:r>
        <w:rPr>
          <w:rFonts w:ascii="Calibri" w:eastAsia="微軟正黑體" w:hAnsi="微軟正黑體" w:cs="Calibri"/>
          <w:b/>
          <w:color w:val="000000"/>
          <w:sz w:val="28"/>
        </w:rPr>
        <w:t>基本資料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523"/>
        <w:gridCol w:w="1510"/>
        <w:gridCol w:w="3523"/>
      </w:tblGrid>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計畫名稱</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提升工程相關產業競爭力，適時與國際接軌</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個案計畫統一編號</w:t>
            </w:r>
            <w:proofErr w:type="spellEnd"/>
          </w:p>
        </w:tc>
        <w:tc>
          <w:tcPr>
            <w:tcW w:w="1750" w:type="pct"/>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36-5230-1430</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計畫期程</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112/01/01~112/12/31</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)(I)</w:t>
            </w:r>
          </w:p>
        </w:tc>
        <w:tc>
          <w:tcPr>
            <w:tcW w:w="1750" w:type="pct"/>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計畫類別</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先期類別</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社會發展</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其他</w:t>
            </w:r>
            <w:proofErr w:type="spellEnd"/>
            <w:r>
              <w:rPr>
                <w:rFonts w:ascii="Calibri" w:eastAsia="微軟正黑體" w:hAnsi="微軟正黑體" w:cs="Calibri"/>
                <w:color w:val="000000"/>
              </w:rPr>
              <w:t>)</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總計畫經費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)(J)</w:t>
            </w:r>
          </w:p>
        </w:tc>
        <w:tc>
          <w:tcPr>
            <w:tcW w:w="1750" w:type="pct"/>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主管機關</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年計畫經費</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)(K)</w:t>
            </w:r>
          </w:p>
        </w:tc>
        <w:tc>
          <w:tcPr>
            <w:tcW w:w="1750" w:type="pct"/>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15,304</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單位</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院核管制編號</w:t>
            </w:r>
            <w:proofErr w:type="spellEnd"/>
          </w:p>
        </w:tc>
        <w:tc>
          <w:tcPr>
            <w:tcW w:w="1750" w:type="pct"/>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1120181</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中央</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行政院公共工程委員會</w:t>
            </w:r>
            <w:r>
              <w:rPr>
                <w:rFonts w:ascii="Calibri" w:eastAsia="微軟正黑體" w:hAnsi="微軟正黑體" w:cs="Calibri"/>
                <w:color w:val="000000"/>
                <w:lang w:eastAsia="zh-TW"/>
              </w:rPr>
              <w:t>(</w:t>
            </w:r>
            <w:r>
              <w:rPr>
                <w:rFonts w:ascii="Calibri" w:eastAsia="微軟正黑體" w:hAnsi="微軟正黑體" w:cs="Calibri"/>
                <w:color w:val="000000"/>
                <w:lang w:eastAsia="zh-TW"/>
              </w:rPr>
              <w:t>技術處</w:t>
            </w:r>
            <w:r>
              <w:rPr>
                <w:rFonts w:ascii="Calibri" w:eastAsia="微軟正黑體" w:hAnsi="微軟正黑體" w:cs="Calibri"/>
                <w:color w:val="000000"/>
                <w:lang w:eastAsia="zh-TW"/>
              </w:rPr>
              <w:t>)</w:t>
            </w: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管制級別</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部會管制</w:t>
            </w:r>
            <w:proofErr w:type="spellEnd"/>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共同主辦機關</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地方</w:t>
            </w:r>
            <w:proofErr w:type="spellEnd"/>
            <w:r>
              <w:rPr>
                <w:rFonts w:ascii="Calibri" w:eastAsia="微軟正黑體" w:hAnsi="微軟正黑體" w:cs="Calibri"/>
                <w:color w:val="000000"/>
              </w:rPr>
              <w:t>)</w:t>
            </w:r>
          </w:p>
        </w:tc>
        <w:tc>
          <w:tcPr>
            <w:tcW w:w="1750" w:type="pct"/>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管考週期</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季報</w:t>
            </w:r>
            <w:proofErr w:type="spellEnd"/>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執行地點</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台北市</w:t>
            </w:r>
            <w:proofErr w:type="spellEnd"/>
          </w:p>
        </w:tc>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空間資料</w:t>
            </w:r>
            <w:proofErr w:type="spellEnd"/>
          </w:p>
        </w:tc>
        <w:tc>
          <w:tcPr>
            <w:tcW w:w="17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請查詢個案計畫空間管理資訊系統</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計畫核定情形</w:t>
            </w:r>
            <w:proofErr w:type="spellEnd"/>
          </w:p>
        </w:tc>
        <w:tc>
          <w:tcPr>
            <w:tcW w:w="4250" w:type="pct"/>
            <w:gridSpan w:val="3"/>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行政院</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 xml:space="preserve">年度施政計畫：行政院　</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09</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05</w:t>
            </w:r>
            <w:r>
              <w:rPr>
                <w:rFonts w:ascii="Calibri" w:eastAsia="微軟正黑體" w:hAnsi="微軟正黑體" w:cs="Calibri"/>
                <w:color w:val="000000"/>
                <w:lang w:eastAsia="zh-TW"/>
              </w:rPr>
              <w:t>日</w:t>
            </w:r>
            <w:proofErr w:type="gramStart"/>
            <w:r>
              <w:rPr>
                <w:rFonts w:ascii="Calibri" w:eastAsia="微軟正黑體" w:hAnsi="微軟正黑體" w:cs="Calibri"/>
                <w:color w:val="000000"/>
                <w:lang w:eastAsia="zh-TW"/>
              </w:rPr>
              <w:t>院授發綜字</w:t>
            </w:r>
            <w:proofErr w:type="gramEnd"/>
            <w:r>
              <w:rPr>
                <w:rFonts w:ascii="Calibri" w:eastAsia="微軟正黑體" w:hAnsi="微軟正黑體" w:cs="Calibri"/>
                <w:color w:val="000000"/>
                <w:lang w:eastAsia="zh-TW"/>
              </w:rPr>
              <w:t>第</w:t>
            </w:r>
            <w:r>
              <w:rPr>
                <w:rFonts w:ascii="Calibri" w:eastAsia="微軟正黑體" w:hAnsi="微軟正黑體" w:cs="Calibri"/>
                <w:color w:val="000000"/>
                <w:lang w:eastAsia="zh-TW"/>
              </w:rPr>
              <w:t>1110801441</w:t>
            </w:r>
            <w:r>
              <w:rPr>
                <w:rFonts w:ascii="Calibri" w:eastAsia="微軟正黑體" w:hAnsi="微軟正黑體" w:cs="Calibri"/>
                <w:color w:val="000000"/>
                <w:lang w:eastAsia="zh-TW"/>
              </w:rPr>
              <w:t>號函</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隸屬專案</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子專案</w:t>
            </w:r>
            <w:proofErr w:type="spellEnd"/>
            <w:r>
              <w:rPr>
                <w:rFonts w:ascii="Calibri" w:eastAsia="微軟正黑體" w:hAnsi="微軟正黑體" w:cs="Calibri"/>
                <w:color w:val="000000"/>
              </w:rPr>
              <w:t>)</w:t>
            </w:r>
          </w:p>
        </w:tc>
        <w:tc>
          <w:tcPr>
            <w:tcW w:w="4250" w:type="pct"/>
            <w:gridSpan w:val="3"/>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新南向政策</w:t>
            </w:r>
            <w:proofErr w:type="spellEnd"/>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計畫年度目標</w:t>
            </w:r>
            <w:proofErr w:type="spellEnd"/>
          </w:p>
        </w:tc>
        <w:tc>
          <w:tcPr>
            <w:tcW w:w="4250" w:type="pct"/>
            <w:gridSpan w:val="3"/>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年度於新南向區域得標金額不低於</w:t>
            </w:r>
            <w:r>
              <w:rPr>
                <w:rFonts w:ascii="Calibri" w:eastAsia="微軟正黑體" w:hAnsi="微軟正黑體" w:cs="Calibri"/>
                <w:color w:val="000000"/>
                <w:lang w:eastAsia="zh-TW"/>
              </w:rPr>
              <w:t>111</w:t>
            </w:r>
            <w:r>
              <w:rPr>
                <w:rFonts w:ascii="Calibri" w:eastAsia="微軟正黑體" w:hAnsi="微軟正黑體" w:cs="Calibri"/>
                <w:color w:val="000000"/>
                <w:lang w:eastAsia="zh-TW"/>
              </w:rPr>
              <w:t>年得標金額新臺幣</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r>
      <w:tr w:rsidR="00240AA0">
        <w:tc>
          <w:tcPr>
            <w:tcW w:w="7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lastRenderedPageBreak/>
              <w:t>計畫年度摘要</w:t>
            </w:r>
            <w:proofErr w:type="spellEnd"/>
          </w:p>
        </w:tc>
        <w:tc>
          <w:tcPr>
            <w:tcW w:w="4250" w:type="pct"/>
            <w:gridSpan w:val="3"/>
            <w:shd w:val="clear" w:color="FFFFFF" w:fill="FFFFFF"/>
            <w:tcMar>
              <w:top w:w="60" w:type="dxa"/>
              <w:left w:w="100" w:type="dxa"/>
              <w:bottom w:w="60" w:type="dxa"/>
              <w:right w:w="0" w:type="dxa"/>
            </w:tcMar>
            <w:vAlign w:val="center"/>
          </w:tcPr>
          <w:p w:rsidR="00A77B3E" w:rsidRDefault="007B12C6" w:rsidP="007B12C6">
            <w:pPr>
              <w:numPr>
                <w:ilvl w:val="0"/>
                <w:numId w:val="2"/>
              </w:numPr>
              <w:ind w:left="482" w:hangingChars="201" w:hanging="482"/>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召開工程產業全球化平</w:t>
            </w:r>
            <w:proofErr w:type="gramStart"/>
            <w:r>
              <w:rPr>
                <w:rFonts w:ascii="Calibri" w:eastAsia="微軟正黑體" w:hAnsi="微軟正黑體" w:cs="Calibri"/>
                <w:color w:val="000000"/>
                <w:lang w:eastAsia="zh-TW"/>
              </w:rPr>
              <w:t>臺</w:t>
            </w:r>
            <w:proofErr w:type="gramEnd"/>
            <w:r>
              <w:rPr>
                <w:rFonts w:ascii="Calibri" w:eastAsia="微軟正黑體" w:hAnsi="微軟正黑體" w:cs="Calibri"/>
                <w:color w:val="000000"/>
                <w:lang w:eastAsia="zh-TW"/>
              </w:rPr>
              <w:t>會議，整合各部會資源，並負責工程產業全球化專案辦公室，結合政府及民間力量，提高我國工程產業向海外輸出之效能、爭取海外工程採購商機及培養工程人才，推動工程產業全球化業務。</w:t>
            </w:r>
          </w:p>
          <w:p w:rsidR="00A77B3E" w:rsidRDefault="007B12C6" w:rsidP="007B12C6">
            <w:pPr>
              <w:numPr>
                <w:ilvl w:val="0"/>
                <w:numId w:val="2"/>
              </w:numPr>
              <w:ind w:left="482" w:hangingChars="201" w:hanging="482"/>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執行「補助國內工程產業策略聯盟赴海外拓點措施」，補助業者執行海外拓點計畫。</w:t>
            </w:r>
          </w:p>
        </w:tc>
      </w:tr>
    </w:tbl>
    <w:p w:rsidR="00A77B3E" w:rsidRDefault="007B12C6">
      <w:pPr>
        <w:rPr>
          <w:rFonts w:ascii="Calibri" w:eastAsia="微軟正黑體" w:hAnsi="微軟正黑體" w:cs="Calibri"/>
          <w:b/>
          <w:color w:val="FF0000"/>
          <w:lang w:eastAsia="zh-TW"/>
        </w:rPr>
      </w:pPr>
      <w:proofErr w:type="gramStart"/>
      <w:r>
        <w:rPr>
          <w:rFonts w:ascii="Calibri" w:eastAsia="微軟正黑體" w:hAnsi="微軟正黑體" w:cs="Calibri"/>
          <w:b/>
          <w:color w:val="FF0000"/>
          <w:lang w:eastAsia="zh-TW"/>
        </w:rPr>
        <w:t>註</w:t>
      </w:r>
      <w:proofErr w:type="gramEnd"/>
      <w:r>
        <w:rPr>
          <w:rFonts w:ascii="Calibri" w:eastAsia="微軟正黑體" w:hAnsi="微軟正黑體" w:cs="Calibri"/>
          <w:b/>
          <w:color w:val="FF0000"/>
          <w:lang w:eastAsia="zh-TW"/>
        </w:rPr>
        <w:t>：本計畫與去年度</w:t>
      </w:r>
      <w:r>
        <w:rPr>
          <w:rFonts w:ascii="Calibri" w:eastAsia="微軟正黑體" w:hAnsi="微軟正黑體" w:cs="Calibri"/>
          <w:b/>
          <w:color w:val="FF0000"/>
          <w:lang w:eastAsia="zh-TW"/>
        </w:rPr>
        <w:t>1110445-</w:t>
      </w:r>
      <w:r>
        <w:rPr>
          <w:rFonts w:ascii="Calibri" w:eastAsia="微軟正黑體" w:hAnsi="微軟正黑體" w:cs="Calibri"/>
          <w:b/>
          <w:color w:val="FF0000"/>
          <w:lang w:eastAsia="zh-TW"/>
        </w:rPr>
        <w:t>提升工程相關產業競爭力，適時與國際接軌為關聯計畫</w:t>
      </w:r>
    </w:p>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1.2 </w:t>
      </w:r>
      <w:proofErr w:type="spellStart"/>
      <w:r>
        <w:rPr>
          <w:rFonts w:ascii="Calibri" w:eastAsia="微軟正黑體" w:hAnsi="微軟正黑體" w:cs="Calibri"/>
          <w:b/>
          <w:color w:val="000000"/>
          <w:sz w:val="28"/>
        </w:rPr>
        <w:t>聯絡人員</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1196"/>
        <w:gridCol w:w="1545"/>
        <w:gridCol w:w="1545"/>
        <w:gridCol w:w="1994"/>
        <w:gridCol w:w="2493"/>
      </w:tblGrid>
      <w:tr w:rsidR="00240AA0">
        <w:tc>
          <w:tcPr>
            <w:tcW w:w="60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職稱</w:t>
            </w:r>
            <w:proofErr w:type="spellEnd"/>
          </w:p>
        </w:tc>
        <w:tc>
          <w:tcPr>
            <w:tcW w:w="60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姓名</w:t>
            </w:r>
            <w:proofErr w:type="spellEnd"/>
          </w:p>
        </w:tc>
        <w:tc>
          <w:tcPr>
            <w:tcW w:w="775"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聯絡電話</w:t>
            </w:r>
            <w:proofErr w:type="spellEnd"/>
          </w:p>
        </w:tc>
        <w:tc>
          <w:tcPr>
            <w:tcW w:w="775"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傳真</w:t>
            </w:r>
            <w:proofErr w:type="spellEnd"/>
          </w:p>
        </w:tc>
        <w:tc>
          <w:tcPr>
            <w:tcW w:w="100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電子信箱</w:t>
            </w:r>
            <w:proofErr w:type="spellEnd"/>
          </w:p>
        </w:tc>
        <w:tc>
          <w:tcPr>
            <w:tcW w:w="1250" w:type="pct"/>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負責工作項目</w:t>
            </w:r>
            <w:proofErr w:type="spellEnd"/>
          </w:p>
        </w:tc>
      </w:tr>
      <w:tr w:rsidR="00240AA0">
        <w:tc>
          <w:tcPr>
            <w:tcW w:w="6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計畫主辦人員</w:t>
            </w:r>
            <w:proofErr w:type="spellEnd"/>
          </w:p>
        </w:tc>
      </w:tr>
      <w:tr w:rsidR="00240AA0">
        <w:tc>
          <w:tcPr>
            <w:tcW w:w="6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技士</w:t>
            </w:r>
            <w:proofErr w:type="spellEnd"/>
          </w:p>
        </w:tc>
        <w:tc>
          <w:tcPr>
            <w:tcW w:w="6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葉奕穎</w:t>
            </w:r>
            <w:proofErr w:type="spellEnd"/>
          </w:p>
        </w:tc>
        <w:tc>
          <w:tcPr>
            <w:tcW w:w="775"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87897608</w:t>
            </w:r>
          </w:p>
        </w:tc>
        <w:tc>
          <w:tcPr>
            <w:tcW w:w="775"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87897674</w:t>
            </w:r>
          </w:p>
        </w:tc>
        <w:tc>
          <w:tcPr>
            <w:tcW w:w="100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shelly@mail.pcc.gov.tw</w:t>
            </w:r>
          </w:p>
        </w:tc>
        <w:tc>
          <w:tcPr>
            <w:tcW w:w="1250" w:type="pct"/>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p>
        </w:tc>
      </w:tr>
    </w:tbl>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2. </w:t>
      </w:r>
      <w:r>
        <w:rPr>
          <w:rFonts w:ascii="Calibri" w:eastAsia="微軟正黑體" w:hAnsi="微軟正黑體" w:cs="Calibri"/>
          <w:b/>
          <w:color w:val="000000"/>
          <w:sz w:val="28"/>
          <w:lang w:eastAsia="zh-TW"/>
        </w:rPr>
        <w:t>整體計畫執行情形</w:t>
      </w:r>
    </w:p>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 </w:t>
      </w:r>
      <w:r>
        <w:rPr>
          <w:rFonts w:ascii="Calibri" w:eastAsia="微軟正黑體" w:hAnsi="微軟正黑體" w:cs="Calibri"/>
          <w:b/>
          <w:color w:val="000000"/>
          <w:sz w:val="28"/>
          <w:lang w:eastAsia="zh-TW"/>
        </w:rPr>
        <w:t>計畫進度與經費達成率</w:t>
      </w:r>
    </w:p>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2.1.1 </w:t>
      </w:r>
      <w:r>
        <w:rPr>
          <w:rFonts w:ascii="Calibri" w:eastAsia="微軟正黑體" w:hAnsi="微軟正黑體" w:cs="Calibri"/>
          <w:b/>
          <w:color w:val="000000"/>
          <w:sz w:val="28"/>
          <w:lang w:eastAsia="zh-TW"/>
        </w:rPr>
        <w:t>年累計執行進度符合，年累計支用比</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符合，年分配經費執行率</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符合。</w:t>
      </w:r>
    </w:p>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2.1.2 </w:t>
      </w:r>
      <w:r>
        <w:rPr>
          <w:rFonts w:ascii="Calibri" w:eastAsia="微軟正黑體" w:hAnsi="微軟正黑體" w:cs="Calibri"/>
          <w:b/>
          <w:color w:val="000000"/>
          <w:sz w:val="28"/>
          <w:lang w:eastAsia="zh-TW"/>
        </w:rPr>
        <w:t>總累計執行進度符合，總累計支用比</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符合，總分配經費執行率</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符合。</w:t>
      </w:r>
    </w:p>
    <w:p w:rsidR="00A77B3E" w:rsidRDefault="007B12C6">
      <w:pPr>
        <w:jc w:val="right"/>
        <w:rPr>
          <w:rFonts w:ascii="Calibri" w:eastAsia="微軟正黑體" w:hAnsi="微軟正黑體" w:cs="Calibri"/>
          <w:b/>
          <w:color w:val="000000"/>
          <w:sz w:val="28"/>
        </w:rPr>
      </w:pPr>
      <w:r>
        <w:rPr>
          <w:rFonts w:ascii="Calibri" w:eastAsia="微軟正黑體" w:hAnsi="微軟正黑體" w:cs="Calibri"/>
          <w:b/>
          <w:color w:val="000000"/>
          <w:sz w:val="28"/>
        </w:rPr>
        <w:t>年度：</w:t>
      </w:r>
      <w:r>
        <w:rPr>
          <w:rFonts w:ascii="Calibri" w:eastAsia="微軟正黑體" w:hAnsi="微軟正黑體" w:cs="Calibri"/>
          <w:b/>
          <w:color w:val="000000"/>
          <w:sz w:val="28"/>
        </w:rPr>
        <w:t>112</w:t>
      </w:r>
      <w:r>
        <w:rPr>
          <w:rFonts w:ascii="Calibri" w:eastAsia="微軟正黑體" w:hAnsi="微軟正黑體" w:cs="Calibri"/>
          <w:b/>
          <w:color w:val="000000"/>
          <w:sz w:val="28"/>
        </w:rPr>
        <w:t xml:space="preserve">　月份：</w:t>
      </w:r>
      <w:r>
        <w:rPr>
          <w:rFonts w:ascii="Calibri" w:eastAsia="微軟正黑體" w:hAnsi="微軟正黑體" w:cs="Calibri"/>
          <w:b/>
          <w:color w:val="000000"/>
          <w:sz w:val="28"/>
        </w:rPr>
        <w:t xml:space="preserve">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1018"/>
        <w:gridCol w:w="1018"/>
        <w:gridCol w:w="1018"/>
        <w:gridCol w:w="1018"/>
        <w:gridCol w:w="1220"/>
        <w:gridCol w:w="1220"/>
        <w:gridCol w:w="1220"/>
        <w:gridCol w:w="1220"/>
      </w:tblGrid>
      <w:tr w:rsidR="00240AA0">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15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1100" w:type="pct"/>
            <w:gridSpan w:val="2"/>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1800" w:type="pct"/>
            <w:gridSpan w:val="3"/>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240AA0">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1500" w:type="pct"/>
            <w:gridSpan w:val="3"/>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1100" w:type="pct"/>
            <w:gridSpan w:val="2"/>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1800" w:type="pct"/>
            <w:gridSpan w:val="3"/>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5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6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 (H/C)</w:t>
            </w:r>
          </w:p>
        </w:tc>
      </w:tr>
      <w:tr w:rsidR="00240AA0">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總累計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5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c>
          <w:tcPr>
            <w:tcW w:w="5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6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tc>
          <w:tcPr>
            <w:tcW w:w="500" w:type="pct"/>
            <w:vMerge w:val="restar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經費達成</w:t>
            </w:r>
            <w:r>
              <w:rPr>
                <w:rFonts w:ascii="Calibri" w:eastAsia="微軟正黑體" w:hAnsi="微軟正黑體" w:cs="Calibri"/>
                <w:color w:val="000000"/>
              </w:rPr>
              <w:lastRenderedPageBreak/>
              <w:t>率</w:t>
            </w:r>
            <w:proofErr w:type="spellEnd"/>
            <w:r>
              <w:rPr>
                <w:rFonts w:ascii="Calibri" w:eastAsia="微軟正黑體" w:hAnsi="微軟正黑體" w:cs="Calibri"/>
                <w:color w:val="000000"/>
              </w:rPr>
              <w:t>(%)</w:t>
            </w: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lastRenderedPageBreak/>
              <w:t>年計畫經費達成率</w:t>
            </w:r>
            <w:r>
              <w:rPr>
                <w:rFonts w:ascii="Calibri" w:eastAsia="微軟正黑體" w:hAnsi="微軟正黑體" w:cs="Calibri"/>
                <w:color w:val="000000"/>
                <w:lang w:eastAsia="zh-TW"/>
              </w:rPr>
              <w:t>(H)/(K)</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0.00</w:t>
            </w:r>
          </w:p>
        </w:tc>
      </w:tr>
      <w:tr w:rsidR="00240AA0">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總計畫經費達成率</w:t>
            </w:r>
            <w:r>
              <w:rPr>
                <w:rFonts w:ascii="Calibri" w:eastAsia="微軟正黑體" w:hAnsi="微軟正黑體" w:cs="Calibri"/>
                <w:color w:val="000000"/>
                <w:lang w:eastAsia="zh-TW"/>
              </w:rPr>
              <w:t>(H)/(J)</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0.00</w:t>
            </w:r>
          </w:p>
        </w:tc>
      </w:tr>
      <w:tr w:rsidR="00240AA0">
        <w:tc>
          <w:tcPr>
            <w:tcW w:w="500" w:type="pct"/>
            <w:vMerge/>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A77B3E">
            <w:pPr>
              <w:jc w:val="center"/>
              <w:rPr>
                <w:rFonts w:ascii="Calibri" w:eastAsia="微軟正黑體" w:hAnsi="微軟正黑體" w:cs="Calibri"/>
                <w:color w:val="000000"/>
              </w:rPr>
            </w:pPr>
          </w:p>
        </w:tc>
        <w:tc>
          <w:tcPr>
            <w:tcW w:w="20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lang w:eastAsia="zh-TW"/>
              </w:rPr>
            </w:pPr>
            <w:r>
              <w:rPr>
                <w:rFonts w:ascii="Calibri" w:eastAsia="微軟正黑體" w:hAnsi="微軟正黑體" w:cs="Calibri"/>
                <w:color w:val="000000"/>
                <w:lang w:eastAsia="zh-TW"/>
              </w:rPr>
              <w:t>計畫核定經費達成率</w:t>
            </w:r>
            <w:r>
              <w:rPr>
                <w:rFonts w:ascii="Calibri" w:eastAsia="微軟正黑體" w:hAnsi="微軟正黑體" w:cs="Calibri"/>
                <w:color w:val="000000"/>
                <w:lang w:eastAsia="zh-TW"/>
              </w:rPr>
              <w:t>(H)/(I)</w:t>
            </w: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0.00</w:t>
            </w:r>
          </w:p>
        </w:tc>
      </w:tr>
      <w:tr w:rsidR="00240AA0">
        <w:tc>
          <w:tcPr>
            <w:tcW w:w="2500" w:type="pct"/>
            <w:gridSpan w:val="5"/>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2400" w:type="pct"/>
            <w:gridSpan w:val="4"/>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整體執行情形說明</w:t>
            </w:r>
            <w:proofErr w:type="spellEnd"/>
          </w:p>
        </w:tc>
      </w:tr>
      <w:tr w:rsidR="00240AA0">
        <w:tc>
          <w:tcPr>
            <w:tcW w:w="2500" w:type="pct"/>
            <w:gridSpan w:val="5"/>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1120181-001</w:t>
            </w:r>
            <w:r>
              <w:rPr>
                <w:rFonts w:ascii="Calibri" w:eastAsia="微軟正黑體" w:hAnsi="微軟正黑體" w:cs="Calibri"/>
                <w:color w:val="000000"/>
                <w:lang w:eastAsia="zh-TW"/>
              </w:rPr>
              <w:t>：推動工程產業全球化事宜</w:t>
            </w:r>
          </w:p>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辦理拓點補助計畫期初審查及工程產業全球化委託專業服務案招標作業</w:t>
            </w:r>
          </w:p>
          <w:p w:rsidR="00A77B3E" w:rsidRDefault="00A77B3E">
            <w:pPr>
              <w:rPr>
                <w:rFonts w:ascii="Calibri" w:eastAsia="微軟正黑體" w:hAnsi="微軟正黑體" w:cs="Calibri"/>
                <w:color w:val="000000"/>
                <w:lang w:eastAsia="zh-TW"/>
              </w:rPr>
            </w:pPr>
          </w:p>
          <w:p w:rsidR="00A77B3E" w:rsidRDefault="00A77B3E">
            <w:pPr>
              <w:rPr>
                <w:rFonts w:ascii="Calibri" w:eastAsia="微軟正黑體" w:hAnsi="微軟正黑體" w:cs="Calibri"/>
                <w:color w:val="000000"/>
                <w:lang w:eastAsia="zh-TW"/>
              </w:rPr>
            </w:pPr>
          </w:p>
        </w:tc>
        <w:tc>
          <w:tcPr>
            <w:tcW w:w="2400" w:type="pct"/>
            <w:gridSpan w:val="4"/>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tcPr>
          <w:p w:rsidR="00A77B3E" w:rsidRDefault="007B12C6" w:rsidP="007B12C6">
            <w:pPr>
              <w:numPr>
                <w:ilvl w:val="0"/>
                <w:numId w:val="4"/>
              </w:numPr>
              <w:ind w:left="227" w:hanging="227"/>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23</w:t>
            </w:r>
            <w:r>
              <w:rPr>
                <w:rFonts w:ascii="Calibri" w:eastAsia="微軟正黑體" w:hAnsi="微軟正黑體" w:cs="Calibri"/>
                <w:color w:val="000000"/>
                <w:lang w:eastAsia="zh-TW"/>
              </w:rPr>
              <w:t>日召開補助國內工程產業策略聯盟赴海外拓點計畫審查會議，核定補助計畫計</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w:t>
            </w:r>
            <w:r w:rsidR="00DD1518">
              <w:rPr>
                <w:rFonts w:ascii="Calibri" w:eastAsia="微軟正黑體" w:hAnsi="微軟正黑體" w:cs="Calibri" w:hint="eastAsia"/>
                <w:color w:val="000000"/>
                <w:lang w:eastAsia="zh-TW"/>
              </w:rPr>
              <w:t>,</w:t>
            </w:r>
            <w:r>
              <w:rPr>
                <w:rFonts w:ascii="Calibri" w:eastAsia="微軟正黑體" w:hAnsi="微軟正黑體" w:cs="Calibri"/>
                <w:color w:val="000000"/>
                <w:lang w:eastAsia="zh-TW"/>
              </w:rPr>
              <w:t>509</w:t>
            </w:r>
            <w:r>
              <w:rPr>
                <w:rFonts w:ascii="Calibri" w:eastAsia="微軟正黑體" w:hAnsi="微軟正黑體" w:cs="Calibri"/>
                <w:color w:val="000000"/>
                <w:lang w:eastAsia="zh-TW"/>
              </w:rPr>
              <w:t>萬元。</w:t>
            </w:r>
          </w:p>
          <w:p w:rsidR="00A77B3E" w:rsidRDefault="007B12C6" w:rsidP="007B12C6">
            <w:pPr>
              <w:numPr>
                <w:ilvl w:val="0"/>
                <w:numId w:val="4"/>
              </w:numPr>
              <w:ind w:left="227" w:hanging="227"/>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工程產業全球化委託專業服務案已於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日上網公告招標，</w:t>
            </w:r>
            <w:r w:rsidR="00DD1518">
              <w:rPr>
                <w:rFonts w:ascii="Calibri" w:eastAsia="微軟正黑體" w:hAnsi="微軟正黑體" w:cs="Calibri" w:hint="eastAsia"/>
                <w:color w:val="000000"/>
                <w:lang w:eastAsia="zh-TW"/>
              </w:rPr>
              <w:t>預</w:t>
            </w:r>
            <w:r>
              <w:rPr>
                <w:rFonts w:ascii="Calibri" w:eastAsia="微軟正黑體" w:hAnsi="微軟正黑體" w:cs="Calibri"/>
                <w:color w:val="000000"/>
                <w:lang w:eastAsia="zh-TW"/>
              </w:rPr>
              <w:t>訂於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日開標。</w:t>
            </w:r>
          </w:p>
        </w:tc>
      </w:tr>
    </w:tbl>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2.2 </w:t>
      </w:r>
      <w:proofErr w:type="spellStart"/>
      <w:r>
        <w:rPr>
          <w:rFonts w:ascii="Calibri" w:eastAsia="微軟正黑體" w:hAnsi="微軟正黑體" w:cs="Calibri"/>
          <w:b/>
          <w:color w:val="000000"/>
          <w:sz w:val="28"/>
        </w:rPr>
        <w:t>目標達成分析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13"/>
        <w:gridCol w:w="3524"/>
        <w:gridCol w:w="1310"/>
        <w:gridCol w:w="1310"/>
        <w:gridCol w:w="1310"/>
      </w:tblGrid>
      <w:tr w:rsidR="00240AA0">
        <w:tc>
          <w:tcPr>
            <w:tcW w:w="2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100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17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650" w:type="pct"/>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240AA0">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1</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件</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11.00</w:t>
            </w:r>
          </w:p>
        </w:tc>
      </w:tr>
      <w:tr w:rsidR="00240AA0">
        <w:tc>
          <w:tcPr>
            <w:tcW w:w="2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2</w:t>
            </w:r>
          </w:p>
        </w:tc>
        <w:tc>
          <w:tcPr>
            <w:tcW w:w="100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17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650" w:type="pct"/>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650" w:type="pct"/>
            <w:tcBorders>
              <w:top w:val="single" w:sz="4" w:space="0" w:color="000000"/>
              <w:left w:val="single" w:sz="4" w:space="0" w:color="000000"/>
              <w:right w:val="single" w:sz="4"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0.00</w:t>
            </w:r>
          </w:p>
        </w:tc>
      </w:tr>
      <w:tr w:rsidR="00240AA0">
        <w:tc>
          <w:tcPr>
            <w:tcW w:w="4950" w:type="pct"/>
            <w:gridSpan w:val="6"/>
            <w:tcBorders>
              <w:top w:val="single" w:sz="4" w:space="0" w:color="000000"/>
              <w:left w:val="single" w:sz="4" w:space="0" w:color="000000"/>
              <w:right w:val="single" w:sz="4"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重要執行成果</w:t>
            </w:r>
            <w:proofErr w:type="spellEnd"/>
          </w:p>
        </w:tc>
      </w:tr>
      <w:tr w:rsidR="00240AA0">
        <w:tc>
          <w:tcPr>
            <w:tcW w:w="4950" w:type="pct"/>
            <w:gridSpan w:val="6"/>
            <w:tcBorders>
              <w:top w:val="single" w:sz="4" w:space="0" w:color="000000"/>
              <w:left w:val="single" w:sz="4" w:space="0" w:color="000000"/>
              <w:right w:val="single" w:sz="4" w:space="0" w:color="000000"/>
            </w:tcBorders>
            <w:shd w:val="clear" w:color="FFFFFF" w:fill="FFFFFF"/>
            <w:tcMar>
              <w:top w:w="60" w:type="dxa"/>
              <w:left w:w="100" w:type="dxa"/>
              <w:bottom w:w="60" w:type="dxa"/>
              <w:right w:w="0" w:type="dxa"/>
            </w:tcMar>
            <w:vAlign w:val="center"/>
          </w:tcPr>
          <w:p w:rsidR="00A77B3E" w:rsidRPr="008A1B46" w:rsidRDefault="007B12C6" w:rsidP="00DD1518">
            <w:pPr>
              <w:rPr>
                <w:rFonts w:ascii="Calibri" w:eastAsia="微軟正黑體" w:hAnsi="微軟正黑體" w:cs="Calibri"/>
                <w:color w:val="000000"/>
                <w:lang w:eastAsia="zh-TW"/>
              </w:rPr>
            </w:pPr>
            <w:r>
              <w:rPr>
                <w:rFonts w:ascii="Calibri" w:eastAsia="微軟正黑體" w:hAnsi="微軟正黑體" w:cs="Calibri"/>
                <w:color w:val="000000"/>
                <w:lang w:eastAsia="zh-TW"/>
              </w:rPr>
              <w:t>推動工程產業全球化事宜：</w:t>
            </w:r>
            <w:r w:rsidR="00DD1518">
              <w:rPr>
                <w:rFonts w:ascii="Calibri" w:eastAsia="微軟正黑體" w:hAnsi="微軟正黑體" w:cs="Calibri" w:hint="eastAsia"/>
                <w:color w:val="000000"/>
                <w:lang w:eastAsia="zh-TW"/>
              </w:rPr>
              <w:t>112</w:t>
            </w:r>
            <w:r w:rsidR="00DD1518">
              <w:rPr>
                <w:rFonts w:ascii="Calibri" w:eastAsia="微軟正黑體" w:hAnsi="微軟正黑體" w:cs="Calibri" w:hint="eastAsia"/>
                <w:color w:val="000000"/>
                <w:lang w:eastAsia="zh-TW"/>
              </w:rPr>
              <w:t>年截至</w:t>
            </w:r>
            <w:r w:rsidR="00DD1518">
              <w:rPr>
                <w:rFonts w:ascii="Calibri" w:eastAsia="微軟正黑體" w:hAnsi="微軟正黑體" w:cs="Calibri" w:hint="eastAsia"/>
                <w:color w:val="000000"/>
                <w:lang w:eastAsia="zh-TW"/>
              </w:rPr>
              <w:t>3</w:t>
            </w:r>
            <w:r w:rsidR="00DD1518">
              <w:rPr>
                <w:rFonts w:ascii="Calibri" w:eastAsia="微軟正黑體" w:hAnsi="微軟正黑體" w:cs="Calibri" w:hint="eastAsia"/>
                <w:color w:val="000000"/>
                <w:lang w:eastAsia="zh-TW"/>
              </w:rPr>
              <w:t>月底止，</w:t>
            </w:r>
            <w:r>
              <w:rPr>
                <w:rFonts w:ascii="Calibri" w:eastAsia="微軟正黑體" w:hAnsi="微軟正黑體" w:cs="Calibri"/>
                <w:color w:val="000000"/>
                <w:lang w:eastAsia="zh-TW"/>
              </w:rPr>
              <w:t>核定計畫數</w:t>
            </w:r>
            <w:r>
              <w:rPr>
                <w:rFonts w:ascii="Calibri" w:eastAsia="微軟正黑體" w:hAnsi="微軟正黑體" w:cs="Calibri"/>
                <w:color w:val="000000"/>
                <w:lang w:eastAsia="zh-TW"/>
              </w:rPr>
              <w:t xml:space="preserve"> 11 </w:t>
            </w:r>
            <w:r>
              <w:rPr>
                <w:rFonts w:ascii="Calibri" w:eastAsia="微軟正黑體" w:hAnsi="微軟正黑體" w:cs="Calibri"/>
                <w:color w:val="000000"/>
                <w:lang w:eastAsia="zh-TW"/>
              </w:rPr>
              <w:t>件</w:t>
            </w:r>
            <w:r w:rsidR="00DD1518">
              <w:rPr>
                <w:rFonts w:ascii="Calibri" w:eastAsia="微軟正黑體" w:hAnsi="微軟正黑體" w:cs="Calibri" w:hint="eastAsia"/>
                <w:color w:val="000000"/>
                <w:lang w:eastAsia="zh-TW"/>
              </w:rPr>
              <w:t>。</w:t>
            </w:r>
          </w:p>
        </w:tc>
      </w:tr>
    </w:tbl>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2.3 </w:t>
      </w:r>
      <w:proofErr w:type="spellStart"/>
      <w:r>
        <w:rPr>
          <w:rFonts w:ascii="Calibri" w:eastAsia="微軟正黑體" w:hAnsi="微軟正黑體" w:cs="Calibri"/>
          <w:b/>
          <w:color w:val="000000"/>
          <w:sz w:val="28"/>
        </w:rPr>
        <w:t>落後原因分析</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51"/>
      </w:tblGrid>
      <w:tr w:rsidR="00240AA0">
        <w:tc>
          <w:tcPr>
            <w:tcW w:w="5000" w:type="pct"/>
            <w:gridSpan w:val="2"/>
            <w:tcBorders>
              <w:top w:val="nil"/>
              <w:left w:val="nil"/>
              <w:bottom w:val="nil"/>
              <w:right w:val="nil"/>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b/>
                <w:color w:val="000000"/>
                <w:lang w:eastAsia="zh-TW"/>
              </w:rPr>
            </w:pPr>
            <w:r>
              <w:rPr>
                <w:rFonts w:ascii="Calibri" w:eastAsia="微軟正黑體" w:hAnsi="微軟正黑體" w:cs="Calibri"/>
                <w:b/>
                <w:color w:val="000000"/>
                <w:lang w:eastAsia="zh-TW"/>
              </w:rPr>
              <w:t>總累計進度落後幅度大於</w:t>
            </w:r>
            <w:r>
              <w:rPr>
                <w:rFonts w:ascii="Calibri" w:eastAsia="微軟正黑體" w:hAnsi="微軟正黑體" w:cs="Calibri"/>
                <w:b/>
                <w:color w:val="000000"/>
                <w:lang w:eastAsia="zh-TW"/>
              </w:rPr>
              <w:t xml:space="preserve"> 1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百分點，年累計進度落後幅度大於</w:t>
            </w:r>
            <w:r>
              <w:rPr>
                <w:rFonts w:ascii="Calibri" w:eastAsia="微軟正黑體" w:hAnsi="微軟正黑體" w:cs="Calibri"/>
                <w:b/>
                <w:color w:val="000000"/>
                <w:lang w:eastAsia="zh-TW"/>
              </w:rPr>
              <w:t xml:space="preserve"> 5 </w:t>
            </w:r>
            <w:proofErr w:type="gramStart"/>
            <w:r>
              <w:rPr>
                <w:rFonts w:ascii="Calibri" w:eastAsia="微軟正黑體" w:hAnsi="微軟正黑體" w:cs="Calibri"/>
                <w:b/>
                <w:color w:val="000000"/>
                <w:lang w:eastAsia="zh-TW"/>
              </w:rPr>
              <w:t>個</w:t>
            </w:r>
            <w:proofErr w:type="gramEnd"/>
            <w:r>
              <w:rPr>
                <w:rFonts w:ascii="Calibri" w:eastAsia="微軟正黑體" w:hAnsi="微軟正黑體" w:cs="Calibri"/>
                <w:b/>
                <w:color w:val="000000"/>
                <w:lang w:eastAsia="zh-TW"/>
              </w:rPr>
              <w:t>百分點，總累計支用比未達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，年累計支用比未達</w:t>
            </w:r>
            <w:r>
              <w:rPr>
                <w:rFonts w:ascii="Calibri" w:eastAsia="微軟正黑體" w:hAnsi="微軟正黑體" w:cs="Calibri"/>
                <w:b/>
                <w:color w:val="000000"/>
                <w:lang w:eastAsia="zh-TW"/>
              </w:rPr>
              <w:t xml:space="preserve"> 90%</w:t>
            </w:r>
            <w:r>
              <w:rPr>
                <w:rFonts w:ascii="Calibri" w:eastAsia="微軟正黑體" w:hAnsi="微軟正黑體" w:cs="Calibri"/>
                <w:b/>
                <w:color w:val="000000"/>
                <w:lang w:eastAsia="zh-TW"/>
              </w:rPr>
              <w:t>，年分配經費執行率未達</w:t>
            </w:r>
            <w:r>
              <w:rPr>
                <w:rFonts w:ascii="Calibri" w:eastAsia="微軟正黑體" w:hAnsi="微軟正黑體" w:cs="Calibri"/>
                <w:b/>
                <w:color w:val="000000"/>
                <w:lang w:eastAsia="zh-TW"/>
              </w:rPr>
              <w:t xml:space="preserve"> 90%</w:t>
            </w:r>
            <w:proofErr w:type="gramStart"/>
            <w:r>
              <w:rPr>
                <w:rFonts w:ascii="Calibri" w:eastAsia="微軟正黑體" w:hAnsi="微軟正黑體" w:cs="Calibri"/>
                <w:b/>
                <w:color w:val="000000"/>
                <w:lang w:eastAsia="zh-TW"/>
              </w:rPr>
              <w:t>者必填</w:t>
            </w:r>
            <w:proofErr w:type="gramEnd"/>
          </w:p>
        </w:tc>
      </w:tr>
      <w:tr w:rsidR="00DD1518" w:rsidTr="00FE7C9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DD1518" w:rsidRDefault="00DD1518">
            <w:pPr>
              <w:jc w:val="center"/>
              <w:rPr>
                <w:rFonts w:ascii="Calibri" w:eastAsia="微軟正黑體" w:hAnsi="微軟正黑體" w:cs="Calibri"/>
                <w:color w:val="000000"/>
              </w:rPr>
            </w:pPr>
            <w:proofErr w:type="spellStart"/>
            <w:r>
              <w:rPr>
                <w:rFonts w:ascii="Calibri" w:eastAsia="微軟正黑體" w:hAnsi="微軟正黑體" w:cs="Calibri"/>
                <w:color w:val="000000"/>
              </w:rPr>
              <w:t>主要落後原因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tcPr>
          <w:p w:rsidR="00DD1518" w:rsidRDefault="00DD1518">
            <w:r w:rsidRPr="005C6C2D">
              <w:rPr>
                <w:rFonts w:ascii="Calibri" w:eastAsia="微軟正黑體" w:hAnsi="微軟正黑體" w:cs="Calibri"/>
                <w:color w:val="000000"/>
              </w:rPr>
              <w:t>無</w:t>
            </w:r>
          </w:p>
        </w:tc>
      </w:tr>
      <w:tr w:rsidR="00DD1518" w:rsidTr="00FE7C9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DD1518" w:rsidRDefault="00DD1518">
            <w:pPr>
              <w:jc w:val="center"/>
              <w:rPr>
                <w:rFonts w:ascii="Calibri" w:eastAsia="微軟正黑體" w:hAnsi="微軟正黑體" w:cs="Calibri"/>
                <w:color w:val="000000"/>
              </w:rPr>
            </w:pPr>
            <w:proofErr w:type="spellStart"/>
            <w:r>
              <w:rPr>
                <w:rFonts w:ascii="Calibri" w:eastAsia="微軟正黑體" w:hAnsi="微軟正黑體" w:cs="Calibri"/>
                <w:color w:val="000000"/>
              </w:rPr>
              <w:t>次要落後原因</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tcPr>
          <w:p w:rsidR="00DD1518" w:rsidRDefault="00DD1518">
            <w:r w:rsidRPr="005C6C2D">
              <w:rPr>
                <w:rFonts w:ascii="Calibri" w:eastAsia="微軟正黑體" w:hAnsi="微軟正黑體" w:cs="Calibri"/>
                <w:color w:val="000000"/>
              </w:rPr>
              <w:t>無</w:t>
            </w:r>
          </w:p>
        </w:tc>
      </w:tr>
      <w:tr w:rsidR="00DD1518" w:rsidTr="00FE7C9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DD1518" w:rsidRDefault="00DD1518">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落後原因分析</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tcPr>
          <w:p w:rsidR="00DD1518" w:rsidRDefault="00DD1518">
            <w:r w:rsidRPr="005C6C2D">
              <w:rPr>
                <w:rFonts w:ascii="Calibri" w:eastAsia="微軟正黑體" w:hAnsi="微軟正黑體" w:cs="Calibri"/>
                <w:color w:val="000000"/>
              </w:rPr>
              <w:t>無</w:t>
            </w:r>
          </w:p>
        </w:tc>
      </w:tr>
      <w:tr w:rsidR="00DD1518" w:rsidTr="00FE7C9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DD1518" w:rsidRDefault="00DD1518">
            <w:pPr>
              <w:jc w:val="center"/>
              <w:rPr>
                <w:rFonts w:ascii="Calibri" w:eastAsia="微軟正黑體" w:hAnsi="微軟正黑體" w:cs="Calibri"/>
                <w:color w:val="000000"/>
              </w:rPr>
            </w:pPr>
            <w:proofErr w:type="spellStart"/>
            <w:r>
              <w:rPr>
                <w:rFonts w:ascii="Calibri" w:eastAsia="微軟正黑體" w:hAnsi="微軟正黑體" w:cs="Calibri"/>
                <w:color w:val="000000"/>
              </w:rPr>
              <w:t>因應對策</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tcPr>
          <w:p w:rsidR="00DD1518" w:rsidRDefault="00DD1518">
            <w:r w:rsidRPr="005C6C2D">
              <w:rPr>
                <w:rFonts w:ascii="Calibri" w:eastAsia="微軟正黑體" w:hAnsi="微軟正黑體" w:cs="Calibri"/>
                <w:color w:val="000000"/>
              </w:rPr>
              <w:t>無</w:t>
            </w:r>
          </w:p>
        </w:tc>
      </w:tr>
      <w:tr w:rsidR="00DD1518" w:rsidTr="00FE7C9D">
        <w:tc>
          <w:tcPr>
            <w:tcW w:w="750" w:type="pct"/>
            <w:tcBorders>
              <w:top w:val="single" w:sz="8" w:space="0" w:color="000000"/>
              <w:left w:val="single" w:sz="8" w:space="0" w:color="000000"/>
              <w:bottom w:val="single" w:sz="8" w:space="0" w:color="auto"/>
              <w:right w:val="single" w:sz="8" w:space="0" w:color="000000"/>
            </w:tcBorders>
            <w:shd w:val="clear" w:color="F7FFCD" w:fill="F7FFCD"/>
            <w:tcMar>
              <w:top w:w="60" w:type="dxa"/>
              <w:left w:w="0" w:type="dxa"/>
              <w:bottom w:w="60" w:type="dxa"/>
              <w:right w:w="0" w:type="dxa"/>
            </w:tcMar>
            <w:vAlign w:val="center"/>
          </w:tcPr>
          <w:p w:rsidR="00DD1518" w:rsidRDefault="00DD1518">
            <w:pPr>
              <w:jc w:val="center"/>
              <w:rPr>
                <w:rFonts w:ascii="Calibri" w:eastAsia="微軟正黑體" w:hAnsi="微軟正黑體" w:cs="Calibri"/>
                <w:color w:val="000000"/>
              </w:rPr>
            </w:pPr>
            <w:proofErr w:type="spellStart"/>
            <w:r>
              <w:rPr>
                <w:rFonts w:ascii="Calibri" w:eastAsia="微軟正黑體" w:hAnsi="微軟正黑體" w:cs="Calibri"/>
                <w:color w:val="000000"/>
              </w:rPr>
              <w:t>檢討與建議</w:t>
            </w:r>
            <w:proofErr w:type="spellEnd"/>
          </w:p>
        </w:tc>
        <w:tc>
          <w:tcPr>
            <w:tcW w:w="4250" w:type="pct"/>
            <w:tcBorders>
              <w:top w:val="single" w:sz="8" w:space="0" w:color="000000"/>
              <w:left w:val="single" w:sz="8" w:space="0" w:color="000000"/>
              <w:bottom w:val="single" w:sz="8" w:space="0" w:color="auto"/>
              <w:right w:val="single" w:sz="8" w:space="0" w:color="000000"/>
            </w:tcBorders>
            <w:shd w:val="clear" w:color="FFFFFF" w:fill="FFFFFF"/>
            <w:tcMar>
              <w:top w:w="60" w:type="dxa"/>
              <w:left w:w="100" w:type="dxa"/>
              <w:bottom w:w="60" w:type="dxa"/>
              <w:right w:w="0" w:type="dxa"/>
            </w:tcMar>
          </w:tcPr>
          <w:p w:rsidR="00DD1518" w:rsidRDefault="00DD1518">
            <w:r w:rsidRPr="005C6C2D">
              <w:rPr>
                <w:rFonts w:ascii="Calibri" w:eastAsia="微軟正黑體" w:hAnsi="微軟正黑體" w:cs="Calibri"/>
                <w:color w:val="000000"/>
              </w:rPr>
              <w:t>無</w:t>
            </w:r>
          </w:p>
        </w:tc>
      </w:tr>
    </w:tbl>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rPr>
        <w:lastRenderedPageBreak/>
        <w:t xml:space="preserve">3. </w:t>
      </w:r>
      <w:proofErr w:type="spellStart"/>
      <w:r>
        <w:rPr>
          <w:rFonts w:ascii="Calibri" w:eastAsia="微軟正黑體" w:hAnsi="微軟正黑體" w:cs="Calibri"/>
          <w:b/>
          <w:color w:val="000000"/>
          <w:sz w:val="28"/>
        </w:rPr>
        <w:t>年度工作執行情形</w:t>
      </w:r>
      <w:proofErr w:type="spellEnd"/>
    </w:p>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3.1 </w:t>
      </w:r>
      <w:r>
        <w:rPr>
          <w:rFonts w:ascii="Calibri" w:eastAsia="微軟正黑體" w:hAnsi="微軟正黑體" w:cs="Calibri"/>
          <w:b/>
          <w:color w:val="000000"/>
          <w:sz w:val="28"/>
          <w:lang w:eastAsia="zh-TW"/>
        </w:rPr>
        <w:t>工作項目</w:t>
      </w:r>
      <w:proofErr w:type="gramStart"/>
      <w:r>
        <w:rPr>
          <w:rFonts w:ascii="Calibri" w:eastAsia="微軟正黑體" w:hAnsi="微軟正黑體" w:cs="Calibri"/>
          <w:b/>
          <w:color w:val="000000"/>
          <w:sz w:val="28"/>
          <w:lang w:eastAsia="zh-TW"/>
        </w:rPr>
        <w:t>一</w:t>
      </w:r>
      <w:proofErr w:type="gramEnd"/>
      <w:r>
        <w:rPr>
          <w:rFonts w:ascii="Calibri" w:eastAsia="微軟正黑體" w:hAnsi="微軟正黑體" w:cs="Calibri"/>
          <w:b/>
          <w:color w:val="000000"/>
          <w:sz w:val="28"/>
          <w:lang w:eastAsia="zh-TW"/>
        </w:rPr>
        <w:t>「推動工程產業全球化事宜」</w:t>
      </w:r>
    </w:p>
    <w:p w:rsidR="00A77B3E" w:rsidRDefault="007B12C6">
      <w:pPr>
        <w:spacing w:before="200"/>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 xml:space="preserve">  3.1.1 </w:t>
      </w:r>
      <w:r>
        <w:rPr>
          <w:rFonts w:ascii="Calibri" w:eastAsia="微軟正黑體" w:hAnsi="微軟正黑體" w:cs="Calibri"/>
          <w:b/>
          <w:color w:val="000000"/>
          <w:sz w:val="28"/>
          <w:lang w:eastAsia="zh-TW"/>
        </w:rPr>
        <w:t>工作進度與計畫經費</w:t>
      </w:r>
    </w:p>
    <w:p w:rsidR="00A77B3E" w:rsidRDefault="007B12C6">
      <w:pPr>
        <w:jc w:val="right"/>
        <w:rPr>
          <w:rFonts w:ascii="Calibri" w:eastAsia="微軟正黑體" w:hAnsi="微軟正黑體" w:cs="Calibri"/>
          <w:b/>
          <w:color w:val="000000"/>
          <w:sz w:val="28"/>
          <w:lang w:eastAsia="zh-TW"/>
        </w:rPr>
      </w:pPr>
      <w:r>
        <w:rPr>
          <w:rFonts w:ascii="Calibri" w:eastAsia="微軟正黑體" w:hAnsi="微軟正黑體" w:cs="Calibri"/>
          <w:b/>
          <w:color w:val="000000"/>
          <w:sz w:val="28"/>
          <w:lang w:eastAsia="zh-TW"/>
        </w:rPr>
        <w:t>進度計算基準：工作天</w:t>
      </w: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lang w:eastAsia="zh-TW"/>
        </w:rPr>
        <w:t>權重：</w:t>
      </w:r>
      <w:r>
        <w:rPr>
          <w:rFonts w:ascii="Calibri" w:eastAsia="微軟正黑體" w:hAnsi="微軟正黑體" w:cs="Calibri"/>
          <w:b/>
          <w:color w:val="000000"/>
          <w:sz w:val="28"/>
          <w:lang w:eastAsia="zh-TW"/>
        </w:rPr>
        <w:t>100.00%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8"/>
        <w:gridCol w:w="1109"/>
        <w:gridCol w:w="1109"/>
        <w:gridCol w:w="1109"/>
        <w:gridCol w:w="1109"/>
        <w:gridCol w:w="1109"/>
        <w:gridCol w:w="1109"/>
        <w:gridCol w:w="1109"/>
        <w:gridCol w:w="1109"/>
      </w:tblGrid>
      <w:tr w:rsidR="00240AA0" w:rsidTr="000D7078">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計畫進度</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預定進度</w:t>
            </w:r>
            <w:proofErr w:type="spellEnd"/>
            <w:r>
              <w:rPr>
                <w:rFonts w:ascii="Calibri" w:eastAsia="微軟正黑體" w:hAnsi="微軟正黑體" w:cs="Calibri"/>
                <w:color w:val="000000"/>
              </w:rPr>
              <w:t>(A)(%)</w:t>
            </w:r>
          </w:p>
        </w:tc>
        <w:tc>
          <w:tcPr>
            <w:tcW w:w="2218" w:type="dxa"/>
            <w:gridSpan w:val="2"/>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實際進度</w:t>
            </w:r>
            <w:proofErr w:type="spellEnd"/>
            <w:r>
              <w:rPr>
                <w:rFonts w:ascii="Calibri" w:eastAsia="微軟正黑體" w:hAnsi="微軟正黑體" w:cs="Calibri"/>
                <w:color w:val="000000"/>
              </w:rPr>
              <w:t>(B)(%)</w:t>
            </w:r>
          </w:p>
        </w:tc>
        <w:tc>
          <w:tcPr>
            <w:tcW w:w="3327"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進度比較</w:t>
            </w:r>
            <w:proofErr w:type="spellEnd"/>
            <w:r>
              <w:rPr>
                <w:rFonts w:ascii="Calibri" w:eastAsia="微軟正黑體" w:hAnsi="微軟正黑體" w:cs="Calibri"/>
                <w:color w:val="000000"/>
              </w:rPr>
              <w:t>(B-A)</w:t>
            </w:r>
            <w:proofErr w:type="spellStart"/>
            <w:r>
              <w:rPr>
                <w:rFonts w:ascii="Calibri" w:eastAsia="微軟正黑體" w:hAnsi="微軟正黑體" w:cs="Calibri"/>
                <w:color w:val="000000"/>
              </w:rPr>
              <w:t>百分點</w:t>
            </w:r>
            <w:proofErr w:type="spellEnd"/>
          </w:p>
        </w:tc>
      </w:tr>
      <w:tr w:rsidR="00240AA0" w:rsidTr="000D7078">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2218" w:type="dxa"/>
            <w:gridSpan w:val="2"/>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24.66</w:t>
            </w:r>
          </w:p>
        </w:tc>
        <w:tc>
          <w:tcPr>
            <w:tcW w:w="3327"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rsidTr="000D7078">
        <w:tc>
          <w:tcPr>
            <w:tcW w:w="1108"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經費使用</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千元</w:t>
            </w:r>
            <w:proofErr w:type="spellEnd"/>
            <w:r>
              <w:rPr>
                <w:rFonts w:ascii="Calibri" w:eastAsia="微軟正黑體" w:hAnsi="微軟正黑體" w:cs="Calibri"/>
                <w:color w:val="000000"/>
              </w:rPr>
              <w:t>)</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分配數</w:t>
            </w:r>
            <w:proofErr w:type="spellEnd"/>
            <w:r>
              <w:rPr>
                <w:rFonts w:ascii="Calibri" w:eastAsia="微軟正黑體" w:hAnsi="微軟正黑體" w:cs="Calibri"/>
                <w:color w:val="000000"/>
              </w:rPr>
              <w:t>(C)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實現數</w:t>
            </w:r>
            <w:proofErr w:type="spellEnd"/>
            <w:r>
              <w:rPr>
                <w:rFonts w:ascii="Calibri" w:eastAsia="微軟正黑體" w:hAnsi="微軟正黑體" w:cs="Calibri"/>
                <w:color w:val="000000"/>
              </w:rPr>
              <w:t>(D)</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支用比</w:t>
            </w:r>
            <w:proofErr w:type="spellEnd"/>
            <w:r>
              <w:rPr>
                <w:rFonts w:ascii="Calibri" w:eastAsia="微軟正黑體" w:hAnsi="微軟正黑體" w:cs="Calibri"/>
                <w:color w:val="000000"/>
              </w:rPr>
              <w:t>(%)(D/C)</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已執行應付未付數</w:t>
            </w:r>
            <w:proofErr w:type="spellEnd"/>
            <w:r>
              <w:rPr>
                <w:rFonts w:ascii="Calibri" w:eastAsia="微軟正黑體" w:hAnsi="微軟正黑體" w:cs="Calibri"/>
                <w:color w:val="000000"/>
              </w:rPr>
              <w:t>(E)</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節餘數</w:t>
            </w:r>
            <w:proofErr w:type="spellEnd"/>
            <w:r>
              <w:rPr>
                <w:rFonts w:ascii="Calibri" w:eastAsia="微軟正黑體" w:hAnsi="微軟正黑體" w:cs="Calibri"/>
                <w:color w:val="000000"/>
              </w:rPr>
              <w:t>(F)</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預付數</w:t>
            </w:r>
            <w:proofErr w:type="spellEnd"/>
            <w:r>
              <w:rPr>
                <w:rFonts w:ascii="Calibri" w:eastAsia="微軟正黑體" w:hAnsi="微軟正黑體" w:cs="Calibri"/>
                <w:color w:val="000000"/>
              </w:rPr>
              <w:t>(G)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執行數</w:t>
            </w:r>
            <w:proofErr w:type="spellEnd"/>
            <w:r>
              <w:rPr>
                <w:rFonts w:ascii="Calibri" w:eastAsia="微軟正黑體" w:hAnsi="微軟正黑體" w:cs="Calibri"/>
                <w:color w:val="000000"/>
              </w:rPr>
              <w:t>(H = D+E+F+G)</w:t>
            </w:r>
          </w:p>
        </w:tc>
        <w:tc>
          <w:tcPr>
            <w:tcW w:w="1109"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分配經費執行率</w:t>
            </w:r>
            <w:proofErr w:type="spellEnd"/>
            <w:r>
              <w:rPr>
                <w:rFonts w:ascii="Calibri" w:eastAsia="微軟正黑體" w:hAnsi="微軟正黑體" w:cs="Calibri"/>
                <w:color w:val="000000"/>
              </w:rPr>
              <w:t>(%)(H/C)</w:t>
            </w:r>
          </w:p>
        </w:tc>
      </w:tr>
      <w:tr w:rsidR="00240AA0" w:rsidTr="000D7078">
        <w:tc>
          <w:tcPr>
            <w:tcW w:w="1108"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年累計</w:t>
            </w:r>
            <w:proofErr w:type="spellEnd"/>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w:t>
            </w:r>
          </w:p>
        </w:tc>
        <w:tc>
          <w:tcPr>
            <w:tcW w:w="1109"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100" w:type="dxa"/>
            </w:tcMar>
            <w:vAlign w:val="center"/>
          </w:tcPr>
          <w:p w:rsidR="00A77B3E" w:rsidRDefault="007B12C6">
            <w:pPr>
              <w:jc w:val="right"/>
              <w:rPr>
                <w:rFonts w:ascii="Calibri" w:eastAsia="微軟正黑體" w:hAnsi="微軟正黑體" w:cs="Calibri"/>
                <w:color w:val="000000"/>
              </w:rPr>
            </w:pPr>
            <w:proofErr w:type="spellStart"/>
            <w:r>
              <w:rPr>
                <w:rFonts w:ascii="Calibri" w:eastAsia="微軟正黑體" w:hAnsi="微軟正黑體" w:cs="Calibri"/>
                <w:color w:val="000000"/>
              </w:rPr>
              <w:t>符合</w:t>
            </w:r>
            <w:proofErr w:type="spellEnd"/>
          </w:p>
        </w:tc>
      </w:tr>
      <w:tr w:rsidR="00240AA0" w:rsidTr="000D7078">
        <w:tc>
          <w:tcPr>
            <w:tcW w:w="5544" w:type="dxa"/>
            <w:gridSpan w:val="5"/>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預定工作摘要</w:t>
            </w:r>
            <w:proofErr w:type="spellEnd"/>
          </w:p>
        </w:tc>
        <w:tc>
          <w:tcPr>
            <w:tcW w:w="4436" w:type="dxa"/>
            <w:gridSpan w:val="4"/>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執行說明</w:t>
            </w:r>
            <w:proofErr w:type="spellEnd"/>
          </w:p>
        </w:tc>
      </w:tr>
      <w:tr w:rsidR="00240AA0" w:rsidTr="000D7078">
        <w:tc>
          <w:tcPr>
            <w:tcW w:w="5544" w:type="dxa"/>
            <w:gridSpan w:val="5"/>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辦理拓點補助計畫期初審查及工程產業全球化委託專業服務案招標作業</w:t>
            </w:r>
          </w:p>
        </w:tc>
        <w:tc>
          <w:tcPr>
            <w:tcW w:w="4436" w:type="dxa"/>
            <w:gridSpan w:val="4"/>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tcPr>
          <w:p w:rsidR="007B12C6" w:rsidRDefault="007B12C6" w:rsidP="007B12C6">
            <w:pPr>
              <w:numPr>
                <w:ilvl w:val="0"/>
                <w:numId w:val="6"/>
              </w:numPr>
              <w:ind w:left="227" w:hanging="227"/>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23</w:t>
            </w:r>
            <w:r>
              <w:rPr>
                <w:rFonts w:ascii="Calibri" w:eastAsia="微軟正黑體" w:hAnsi="微軟正黑體" w:cs="Calibri"/>
                <w:color w:val="000000"/>
                <w:lang w:eastAsia="zh-TW"/>
              </w:rPr>
              <w:t>日召開補助國內工程產業策略聯盟赴海外拓點計畫審查會議，核定補助計畫計</w:t>
            </w:r>
            <w:r>
              <w:rPr>
                <w:rFonts w:ascii="Calibri" w:eastAsia="微軟正黑體" w:hAnsi="微軟正黑體" w:cs="Calibri"/>
                <w:color w:val="000000"/>
                <w:lang w:eastAsia="zh-TW"/>
              </w:rPr>
              <w:t>11</w:t>
            </w:r>
            <w:r>
              <w:rPr>
                <w:rFonts w:ascii="Calibri" w:eastAsia="微軟正黑體" w:hAnsi="微軟正黑體" w:cs="Calibri"/>
                <w:color w:val="000000"/>
                <w:lang w:eastAsia="zh-TW"/>
              </w:rPr>
              <w:t>件，補助</w:t>
            </w:r>
            <w:proofErr w:type="gramStart"/>
            <w:r>
              <w:rPr>
                <w:rFonts w:ascii="Calibri" w:eastAsia="微軟正黑體" w:hAnsi="微軟正黑體" w:cs="Calibri"/>
                <w:color w:val="000000"/>
                <w:lang w:eastAsia="zh-TW"/>
              </w:rPr>
              <w:t>金額約新臺幣</w:t>
            </w:r>
            <w:proofErr w:type="gramEnd"/>
            <w:r>
              <w:rPr>
                <w:rFonts w:ascii="Calibri" w:eastAsia="微軟正黑體" w:hAnsi="微軟正黑體" w:cs="Calibri"/>
                <w:color w:val="000000"/>
                <w:lang w:eastAsia="zh-TW"/>
              </w:rPr>
              <w:t>1</w:t>
            </w:r>
            <w:r w:rsidR="00DD1518">
              <w:rPr>
                <w:rFonts w:ascii="Calibri" w:eastAsia="微軟正黑體" w:hAnsi="微軟正黑體" w:cs="Calibri" w:hint="eastAsia"/>
                <w:color w:val="000000"/>
                <w:lang w:eastAsia="zh-TW"/>
              </w:rPr>
              <w:t>,</w:t>
            </w:r>
            <w:r>
              <w:rPr>
                <w:rFonts w:ascii="Calibri" w:eastAsia="微軟正黑體" w:hAnsi="微軟正黑體" w:cs="Calibri"/>
                <w:color w:val="000000"/>
                <w:lang w:eastAsia="zh-TW"/>
              </w:rPr>
              <w:t>509</w:t>
            </w:r>
            <w:r>
              <w:rPr>
                <w:rFonts w:ascii="Calibri" w:eastAsia="微軟正黑體" w:hAnsi="微軟正黑體" w:cs="Calibri"/>
                <w:color w:val="000000"/>
                <w:lang w:eastAsia="zh-TW"/>
              </w:rPr>
              <w:t>萬元。</w:t>
            </w:r>
          </w:p>
          <w:p w:rsidR="00A77B3E" w:rsidRDefault="007B12C6" w:rsidP="007B12C6">
            <w:pPr>
              <w:numPr>
                <w:ilvl w:val="0"/>
                <w:numId w:val="6"/>
              </w:numPr>
              <w:ind w:left="227" w:hanging="227"/>
              <w:jc w:val="both"/>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工程產業全球化委託專業服務案已於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日上網公告招標，</w:t>
            </w:r>
            <w:r w:rsidR="00DD1518">
              <w:rPr>
                <w:rFonts w:ascii="Calibri" w:eastAsia="微軟正黑體" w:hAnsi="微軟正黑體" w:cs="Calibri" w:hint="eastAsia"/>
                <w:color w:val="000000"/>
                <w:lang w:eastAsia="zh-TW"/>
              </w:rPr>
              <w:t>預</w:t>
            </w:r>
            <w:r>
              <w:rPr>
                <w:rFonts w:ascii="Calibri" w:eastAsia="微軟正黑體" w:hAnsi="微軟正黑體" w:cs="Calibri"/>
                <w:color w:val="000000"/>
                <w:lang w:eastAsia="zh-TW"/>
              </w:rPr>
              <w:t>訂於</w:t>
            </w:r>
            <w:r>
              <w:rPr>
                <w:rFonts w:ascii="Calibri" w:eastAsia="微軟正黑體" w:hAnsi="微軟正黑體" w:cs="Calibri"/>
                <w:color w:val="000000"/>
                <w:lang w:eastAsia="zh-TW"/>
              </w:rPr>
              <w:t>4</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14</w:t>
            </w:r>
            <w:r>
              <w:rPr>
                <w:rFonts w:ascii="Calibri" w:eastAsia="微軟正黑體" w:hAnsi="微軟正黑體" w:cs="Calibri"/>
                <w:color w:val="000000"/>
                <w:lang w:eastAsia="zh-TW"/>
              </w:rPr>
              <w:t>日開標。</w:t>
            </w:r>
          </w:p>
        </w:tc>
      </w:tr>
    </w:tbl>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lang w:eastAsia="zh-TW"/>
        </w:rPr>
        <w:t xml:space="preserve">　</w:t>
      </w:r>
      <w:r>
        <w:rPr>
          <w:rFonts w:ascii="Calibri" w:eastAsia="微軟正黑體" w:hAnsi="微軟正黑體" w:cs="Calibri"/>
          <w:b/>
          <w:color w:val="000000"/>
          <w:sz w:val="28"/>
        </w:rPr>
        <w:t xml:space="preserve">3.1.2 </w:t>
      </w:r>
      <w:proofErr w:type="spellStart"/>
      <w:r>
        <w:rPr>
          <w:rFonts w:ascii="Calibri" w:eastAsia="微軟正黑體" w:hAnsi="微軟正黑體" w:cs="Calibri"/>
          <w:b/>
          <w:color w:val="000000"/>
          <w:sz w:val="28"/>
        </w:rPr>
        <w:t>工作項目目標</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1664"/>
        <w:gridCol w:w="1663"/>
        <w:gridCol w:w="1663"/>
        <w:gridCol w:w="1663"/>
        <w:gridCol w:w="1663"/>
      </w:tblGrid>
      <w:tr w:rsidR="00240AA0">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項次</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工作內容類別</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工作內容</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單位</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預定</w:t>
            </w:r>
            <w:proofErr w:type="spellEnd"/>
            <w:r>
              <w:rPr>
                <w:rFonts w:ascii="Calibri" w:eastAsia="微軟正黑體" w:hAnsi="微軟正黑體" w:cs="Calibri"/>
                <w:color w:val="000000"/>
              </w:rPr>
              <w:t>)</w:t>
            </w:r>
          </w:p>
        </w:tc>
        <w:tc>
          <w:tcPr>
            <w:tcW w:w="360" w:type="dxa"/>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年度目標</w:t>
            </w:r>
            <w:proofErr w:type="spellEnd"/>
            <w:r>
              <w:rPr>
                <w:rFonts w:ascii="Calibri" w:eastAsia="微軟正黑體" w:hAnsi="微軟正黑體" w:cs="Calibri"/>
                <w:color w:val="000000"/>
              </w:rPr>
              <w:t>(</w:t>
            </w:r>
            <w:proofErr w:type="spellStart"/>
            <w:r>
              <w:rPr>
                <w:rFonts w:ascii="Calibri" w:eastAsia="微軟正黑體" w:hAnsi="微軟正黑體" w:cs="Calibri"/>
                <w:color w:val="000000"/>
              </w:rPr>
              <w:t>實際</w:t>
            </w:r>
            <w:proofErr w:type="spellEnd"/>
            <w:r>
              <w:rPr>
                <w:rFonts w:ascii="Calibri" w:eastAsia="微軟正黑體" w:hAnsi="微軟正黑體" w:cs="Calibri"/>
                <w:color w:val="000000"/>
              </w:rPr>
              <w:t>)</w:t>
            </w:r>
          </w:p>
        </w:tc>
      </w:tr>
      <w:tr w:rsidR="00240AA0">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1</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拓點補助計畫</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核定計畫數</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件</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11.00</w:t>
            </w:r>
          </w:p>
        </w:tc>
      </w:tr>
      <w:tr w:rsidR="00240AA0">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2</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新南向海外輸出</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於新南向得標金額達</w:t>
            </w:r>
            <w:r>
              <w:rPr>
                <w:rFonts w:ascii="Calibri" w:eastAsia="微軟正黑體" w:hAnsi="微軟正黑體" w:cs="Calibri"/>
                <w:color w:val="000000"/>
                <w:lang w:eastAsia="zh-TW"/>
              </w:rPr>
              <w:t>168</w:t>
            </w:r>
            <w:r>
              <w:rPr>
                <w:rFonts w:ascii="Calibri" w:eastAsia="微軟正黑體" w:hAnsi="微軟正黑體" w:cs="Calibri"/>
                <w:color w:val="000000"/>
                <w:lang w:eastAsia="zh-TW"/>
              </w:rPr>
              <w:t>億元</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proofErr w:type="spellStart"/>
            <w:r>
              <w:rPr>
                <w:rFonts w:ascii="Calibri" w:eastAsia="微軟正黑體" w:hAnsi="微軟正黑體" w:cs="Calibri"/>
                <w:color w:val="000000"/>
              </w:rPr>
              <w:t>億元</w:t>
            </w:r>
            <w:proofErr w:type="spellEnd"/>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168.00</w:t>
            </w:r>
          </w:p>
        </w:tc>
        <w:tc>
          <w:tcPr>
            <w:tcW w:w="360" w:type="dxa"/>
            <w:tcBorders>
              <w:top w:val="single" w:sz="8" w:space="0" w:color="000000"/>
              <w:left w:val="single" w:sz="8" w:space="0" w:color="000000"/>
              <w:bottom w:val="single" w:sz="8" w:space="0" w:color="000000"/>
              <w:right w:val="single" w:sz="8" w:space="0" w:color="000000"/>
            </w:tcBorders>
            <w:shd w:val="clear" w:color="FFFFFF" w:fill="FFFFFF"/>
            <w:tcMar>
              <w:top w:w="60" w:type="dxa"/>
              <w:left w:w="0" w:type="dxa"/>
              <w:bottom w:w="60" w:type="dxa"/>
              <w:right w:w="100" w:type="dxa"/>
            </w:tcMar>
            <w:vAlign w:val="center"/>
          </w:tcPr>
          <w:p w:rsidR="00A77B3E" w:rsidRDefault="007B12C6">
            <w:pPr>
              <w:jc w:val="right"/>
              <w:rPr>
                <w:rFonts w:ascii="Calibri" w:eastAsia="微軟正黑體" w:hAnsi="微軟正黑體" w:cs="Calibri"/>
                <w:color w:val="000000"/>
              </w:rPr>
            </w:pPr>
            <w:r>
              <w:rPr>
                <w:rFonts w:ascii="Calibri" w:eastAsia="微軟正黑體" w:hAnsi="微軟正黑體" w:cs="Calibri"/>
                <w:color w:val="000000"/>
              </w:rPr>
              <w:t>0.00</w:t>
            </w:r>
          </w:p>
        </w:tc>
      </w:tr>
      <w:tr w:rsidR="00240AA0">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落後原因</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無</w:t>
            </w:r>
          </w:p>
        </w:tc>
      </w:tr>
      <w:tr w:rsidR="00240AA0">
        <w:tc>
          <w:tcPr>
            <w:tcW w:w="1080" w:type="dxa"/>
            <w:gridSpan w:val="3"/>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解決對策</w:t>
            </w:r>
            <w:proofErr w:type="spellEnd"/>
          </w:p>
        </w:tc>
        <w:tc>
          <w:tcPr>
            <w:tcW w:w="1080" w:type="dxa"/>
            <w:gridSpan w:val="3"/>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無</w:t>
            </w:r>
          </w:p>
        </w:tc>
      </w:tr>
    </w:tbl>
    <w:p w:rsidR="00A77B3E" w:rsidRDefault="007B12C6">
      <w:pPr>
        <w:spacing w:before="200"/>
        <w:rPr>
          <w:rFonts w:ascii="Calibri" w:eastAsia="微軟正黑體" w:hAnsi="微軟正黑體" w:cs="Calibri"/>
          <w:b/>
          <w:color w:val="000000"/>
          <w:sz w:val="28"/>
        </w:rPr>
      </w:pPr>
      <w:r>
        <w:rPr>
          <w:rFonts w:ascii="Calibri" w:eastAsia="微軟正黑體" w:hAnsi="微軟正黑體" w:cs="Calibri"/>
          <w:b/>
          <w:color w:val="000000"/>
          <w:sz w:val="28"/>
        </w:rPr>
        <w:lastRenderedPageBreak/>
        <w:t xml:space="preserve">　</w:t>
      </w:r>
      <w:r>
        <w:rPr>
          <w:rFonts w:ascii="Calibri" w:eastAsia="微軟正黑體" w:hAnsi="微軟正黑體" w:cs="Calibri"/>
          <w:b/>
          <w:color w:val="000000"/>
          <w:sz w:val="28"/>
        </w:rPr>
        <w:t xml:space="preserve">3.1.3 </w:t>
      </w:r>
      <w:proofErr w:type="spellStart"/>
      <w:r>
        <w:rPr>
          <w:rFonts w:ascii="Calibri" w:eastAsia="微軟正黑體" w:hAnsi="微軟正黑體" w:cs="Calibri"/>
          <w:b/>
          <w:color w:val="000000"/>
          <w:sz w:val="28"/>
        </w:rPr>
        <w:t>查核點達成情形</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994"/>
        <w:gridCol w:w="1497"/>
        <w:gridCol w:w="1497"/>
        <w:gridCol w:w="3493"/>
      </w:tblGrid>
      <w:tr w:rsidR="00240AA0">
        <w:tc>
          <w:tcPr>
            <w:tcW w:w="2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月份</w:t>
            </w:r>
            <w:proofErr w:type="spellEnd"/>
          </w:p>
        </w:tc>
        <w:tc>
          <w:tcPr>
            <w:tcW w:w="150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查核點名稱</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預定完成日期</w:t>
            </w:r>
            <w:proofErr w:type="spellEnd"/>
          </w:p>
        </w:tc>
        <w:tc>
          <w:tcPr>
            <w:tcW w:w="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實際完成日期</w:t>
            </w:r>
            <w:proofErr w:type="spellEnd"/>
          </w:p>
        </w:tc>
        <w:tc>
          <w:tcPr>
            <w:tcW w:w="1750" w:type="pct"/>
            <w:tcBorders>
              <w:top w:val="single" w:sz="8" w:space="0" w:color="000000"/>
              <w:left w:val="single" w:sz="8" w:space="0" w:color="000000"/>
              <w:bottom w:val="single" w:sz="8" w:space="0" w:color="000000"/>
              <w:right w:val="single" w:sz="8" w:space="0" w:color="000000"/>
            </w:tcBorders>
            <w:shd w:val="clear" w:color="F7FFCD" w:fill="F7FFCD"/>
            <w:tcMar>
              <w:top w:w="60" w:type="dxa"/>
              <w:left w:w="0" w:type="dxa"/>
              <w:bottom w:w="60" w:type="dxa"/>
              <w:right w:w="0" w:type="dxa"/>
            </w:tcMar>
            <w:vAlign w:val="center"/>
          </w:tcPr>
          <w:p w:rsidR="00A77B3E" w:rsidRDefault="007B12C6">
            <w:pPr>
              <w:jc w:val="center"/>
              <w:rPr>
                <w:rFonts w:ascii="Calibri" w:eastAsia="微軟正黑體" w:hAnsi="微軟正黑體" w:cs="Calibri"/>
                <w:color w:val="000000"/>
              </w:rPr>
            </w:pPr>
            <w:proofErr w:type="spellStart"/>
            <w:r>
              <w:rPr>
                <w:rFonts w:ascii="Calibri" w:eastAsia="微軟正黑體" w:hAnsi="微軟正黑體" w:cs="Calibri"/>
                <w:color w:val="000000"/>
              </w:rPr>
              <w:t>辦理情形</w:t>
            </w:r>
            <w:proofErr w:type="spellEnd"/>
          </w:p>
        </w:tc>
      </w:tr>
      <w:tr w:rsidR="00240AA0">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3</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核定拓點補助計畫及完成工程產業全球化委託專業服務案招標文件擬定</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112/03/31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112/03/29</w:t>
            </w:r>
            <w:r>
              <w:rPr>
                <w:rFonts w:ascii="Calibri" w:eastAsia="微軟正黑體" w:hAnsi="微軟正黑體" w:cs="Calibri"/>
                <w:color w:val="000000"/>
              </w:rPr>
              <w:t>超前</w:t>
            </w: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7B12C6" w:rsidRDefault="007B12C6" w:rsidP="007B12C6">
            <w:pPr>
              <w:numPr>
                <w:ilvl w:val="0"/>
                <w:numId w:val="8"/>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23</w:t>
            </w:r>
            <w:r>
              <w:rPr>
                <w:rFonts w:ascii="Calibri" w:eastAsia="微軟正黑體" w:hAnsi="微軟正黑體" w:cs="Calibri"/>
                <w:color w:val="000000"/>
                <w:lang w:eastAsia="zh-TW"/>
              </w:rPr>
              <w:t>日召開補助國內工程產業策略聯盟赴海外拓點計畫審查會議，</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29</w:t>
            </w:r>
            <w:r>
              <w:rPr>
                <w:rFonts w:ascii="Calibri" w:eastAsia="微軟正黑體" w:hAnsi="微軟正黑體" w:cs="Calibri"/>
                <w:color w:val="000000"/>
                <w:lang w:eastAsia="zh-TW"/>
              </w:rPr>
              <w:t>日核定</w:t>
            </w:r>
            <w:proofErr w:type="gramStart"/>
            <w:r>
              <w:rPr>
                <w:rFonts w:ascii="Calibri" w:eastAsia="微軟正黑體" w:hAnsi="微軟正黑體" w:cs="Calibri"/>
                <w:color w:val="000000"/>
                <w:lang w:eastAsia="zh-TW"/>
              </w:rPr>
              <w:t>112</w:t>
            </w:r>
            <w:proofErr w:type="gramEnd"/>
            <w:r>
              <w:rPr>
                <w:rFonts w:ascii="Calibri" w:eastAsia="微軟正黑體" w:hAnsi="微軟正黑體" w:cs="Calibri"/>
                <w:color w:val="000000"/>
                <w:lang w:eastAsia="zh-TW"/>
              </w:rPr>
              <w:t>年度補助國內工程產業策略聯盟赴海外拓點計畫之補助名單及補助金額。</w:t>
            </w:r>
          </w:p>
          <w:p w:rsidR="00A77B3E" w:rsidRDefault="007B12C6" w:rsidP="007B12C6">
            <w:pPr>
              <w:numPr>
                <w:ilvl w:val="0"/>
                <w:numId w:val="8"/>
              </w:numPr>
              <w:ind w:left="227" w:hanging="227"/>
              <w:rPr>
                <w:rFonts w:ascii="Calibri" w:eastAsia="微軟正黑體" w:hAnsi="微軟正黑體" w:cs="Calibri"/>
                <w:color w:val="000000"/>
                <w:lang w:eastAsia="zh-TW"/>
              </w:rPr>
            </w:pPr>
            <w:r>
              <w:rPr>
                <w:rFonts w:ascii="Calibri" w:eastAsia="微軟正黑體" w:hAnsi="微軟正黑體" w:cs="Calibri"/>
                <w:color w:val="000000"/>
                <w:lang w:eastAsia="zh-TW"/>
              </w:rPr>
              <w:t>工程產業全球化委託專業服務案已於</w:t>
            </w:r>
            <w:r>
              <w:rPr>
                <w:rFonts w:ascii="Calibri" w:eastAsia="微軟正黑體" w:hAnsi="微軟正黑體" w:cs="Calibri"/>
                <w:color w:val="000000"/>
                <w:lang w:eastAsia="zh-TW"/>
              </w:rPr>
              <w:t>112</w:t>
            </w:r>
            <w:r>
              <w:rPr>
                <w:rFonts w:ascii="Calibri" w:eastAsia="微軟正黑體" w:hAnsi="微軟正黑體" w:cs="Calibri"/>
                <w:color w:val="000000"/>
                <w:lang w:eastAsia="zh-TW"/>
              </w:rPr>
              <w:t>年</w:t>
            </w:r>
            <w:r>
              <w:rPr>
                <w:rFonts w:ascii="Calibri" w:eastAsia="微軟正黑體" w:hAnsi="微軟正黑體" w:cs="Calibri"/>
                <w:color w:val="000000"/>
                <w:lang w:eastAsia="zh-TW"/>
              </w:rPr>
              <w:t>3</w:t>
            </w:r>
            <w:r>
              <w:rPr>
                <w:rFonts w:ascii="Calibri" w:eastAsia="微軟正黑體" w:hAnsi="微軟正黑體" w:cs="Calibri"/>
                <w:color w:val="000000"/>
                <w:lang w:eastAsia="zh-TW"/>
              </w:rPr>
              <w:t>月</w:t>
            </w:r>
            <w:r>
              <w:rPr>
                <w:rFonts w:ascii="Calibri" w:eastAsia="微軟正黑體" w:hAnsi="微軟正黑體" w:cs="Calibri"/>
                <w:color w:val="000000"/>
                <w:lang w:eastAsia="zh-TW"/>
              </w:rPr>
              <w:t>28</w:t>
            </w:r>
            <w:r>
              <w:rPr>
                <w:rFonts w:ascii="Calibri" w:eastAsia="微軟正黑體" w:hAnsi="微軟正黑體" w:cs="Calibri"/>
                <w:color w:val="000000"/>
                <w:lang w:eastAsia="zh-TW"/>
              </w:rPr>
              <w:t>日上網公告招標。</w:t>
            </w:r>
          </w:p>
        </w:tc>
      </w:tr>
      <w:tr w:rsidR="00240AA0">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6</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拓點補助計畫期中報告繳交</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112/06/30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40AA0">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9</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辦理工程產業全球化專案辦公室委託專業服務案期中核銷作業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112/09/30</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r w:rsidR="00240AA0">
        <w:tc>
          <w:tcPr>
            <w:tcW w:w="2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jc w:val="center"/>
              <w:rPr>
                <w:rFonts w:ascii="Calibri" w:eastAsia="微軟正黑體" w:hAnsi="微軟正黑體" w:cs="Calibri"/>
                <w:color w:val="000000"/>
              </w:rPr>
            </w:pPr>
            <w:r>
              <w:rPr>
                <w:rFonts w:ascii="Calibri" w:eastAsia="微軟正黑體" w:hAnsi="微軟正黑體" w:cs="Calibri"/>
                <w:color w:val="000000"/>
              </w:rPr>
              <w:t>12</w:t>
            </w:r>
          </w:p>
        </w:tc>
        <w:tc>
          <w:tcPr>
            <w:tcW w:w="150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lang w:eastAsia="zh-TW"/>
              </w:rPr>
            </w:pPr>
            <w:r>
              <w:rPr>
                <w:rFonts w:ascii="Calibri" w:eastAsia="微軟正黑體" w:hAnsi="微軟正黑體" w:cs="Calibri"/>
                <w:color w:val="000000"/>
                <w:lang w:eastAsia="zh-TW"/>
              </w:rPr>
              <w:t>辦理拓點補助及工程產業全球化專案辦公室委託專業服務案期末核銷作業</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7B12C6">
            <w:pPr>
              <w:rPr>
                <w:rFonts w:ascii="Calibri" w:eastAsia="微軟正黑體" w:hAnsi="微軟正黑體" w:cs="Calibri"/>
                <w:color w:val="000000"/>
              </w:rPr>
            </w:pPr>
            <w:r>
              <w:rPr>
                <w:rFonts w:ascii="Calibri" w:eastAsia="微軟正黑體" w:hAnsi="微軟正黑體" w:cs="Calibri"/>
                <w:color w:val="000000"/>
              </w:rPr>
              <w:t>112/12/31</w:t>
            </w:r>
            <w:r>
              <w:rPr>
                <w:rFonts w:ascii="Calibri" w:eastAsia="微軟正黑體" w:hAnsi="微軟正黑體" w:cs="Calibri"/>
                <w:color w:val="000000"/>
              </w:rPr>
              <w:t>完成</w:t>
            </w:r>
          </w:p>
        </w:tc>
        <w:tc>
          <w:tcPr>
            <w:tcW w:w="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c>
          <w:tcPr>
            <w:tcW w:w="1750" w:type="pct"/>
            <w:tcBorders>
              <w:top w:val="single" w:sz="8" w:space="0" w:color="000000"/>
              <w:left w:val="single" w:sz="8" w:space="0" w:color="000000"/>
              <w:bottom w:val="single" w:sz="8" w:space="0" w:color="000000"/>
              <w:right w:val="single" w:sz="8" w:space="0" w:color="000000"/>
            </w:tcBorders>
            <w:shd w:val="clear" w:color="FFFFFF" w:fill="FFFFFF"/>
            <w:tcMar>
              <w:top w:w="60" w:type="dxa"/>
              <w:left w:w="100" w:type="dxa"/>
              <w:bottom w:w="60" w:type="dxa"/>
              <w:right w:w="0" w:type="dxa"/>
            </w:tcMar>
            <w:vAlign w:val="center"/>
          </w:tcPr>
          <w:p w:rsidR="00A77B3E" w:rsidRDefault="00A77B3E">
            <w:pPr>
              <w:rPr>
                <w:rFonts w:ascii="Calibri" w:eastAsia="微軟正黑體" w:hAnsi="微軟正黑體" w:cs="Calibri"/>
                <w:color w:val="000000"/>
              </w:rPr>
            </w:pPr>
          </w:p>
        </w:tc>
      </w:tr>
    </w:tbl>
    <w:p w:rsidR="00A77B3E" w:rsidRDefault="00A77B3E">
      <w:pPr>
        <w:rPr>
          <w:rFonts w:ascii="Calibri" w:eastAsia="微軟正黑體" w:hAnsi="微軟正黑體" w:cs="Calibri"/>
          <w:b/>
          <w:color w:val="000000"/>
          <w:sz w:val="28"/>
        </w:rPr>
      </w:pPr>
    </w:p>
    <w:sectPr w:rsidR="00A77B3E" w:rsidSect="00240AA0">
      <w:footerReference w:type="default" r:id="rId7"/>
      <w:pgSz w:w="12240" w:h="15840"/>
      <w:pgMar w:top="1140" w:right="1140" w:bottom="1140" w:left="11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A0" w:rsidRDefault="00240AA0" w:rsidP="00240AA0">
      <w:r>
        <w:separator/>
      </w:r>
    </w:p>
  </w:endnote>
  <w:endnote w:type="continuationSeparator" w:id="0">
    <w:p w:rsidR="00240AA0" w:rsidRDefault="00240AA0" w:rsidP="00240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A0" w:rsidRDefault="007B12C6">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sidR="006361AC">
      <w:rPr>
        <w:rFonts w:ascii="Calibri" w:eastAsia="微軟正黑體" w:hAnsi="Calibri" w:cs="Calibri"/>
        <w:sz w:val="20"/>
      </w:rPr>
      <w:fldChar w:fldCharType="begin"/>
    </w:r>
    <w:r>
      <w:rPr>
        <w:rFonts w:ascii="Calibri" w:eastAsia="微軟正黑體" w:hAnsi="Calibri" w:cs="Calibri"/>
        <w:sz w:val="20"/>
      </w:rPr>
      <w:instrText>PAGE</w:instrText>
    </w:r>
    <w:r w:rsidR="006361AC">
      <w:rPr>
        <w:rFonts w:ascii="Calibri" w:eastAsia="微軟正黑體" w:hAnsi="Calibri" w:cs="Calibri"/>
        <w:sz w:val="20"/>
      </w:rPr>
      <w:fldChar w:fldCharType="separate"/>
    </w:r>
    <w:r w:rsidR="008A1B46">
      <w:rPr>
        <w:rFonts w:ascii="Calibri" w:eastAsia="微軟正黑體" w:hAnsi="Calibri" w:cs="Calibri"/>
        <w:noProof/>
        <w:sz w:val="20"/>
      </w:rPr>
      <w:t>3</w:t>
    </w:r>
    <w:r w:rsidR="006361AC">
      <w:rPr>
        <w:rFonts w:ascii="Calibri" w:eastAsia="微軟正黑體" w:hAnsi="Calibri" w:cs="Calibri"/>
        <w:sz w:val="20"/>
      </w:rPr>
      <w:fldChar w:fldCharType="end"/>
    </w:r>
    <w:r>
      <w:rPr>
        <w:rFonts w:ascii="Calibri" w:eastAsia="微軟正黑體" w:hAnsi="Calibri" w:cs="Calibri"/>
        <w:sz w:val="20"/>
      </w:rPr>
      <w:t xml:space="preserve"> </w:t>
    </w:r>
    <w:proofErr w:type="spellStart"/>
    <w:r>
      <w:rPr>
        <w:rFonts w:ascii="Calibri" w:eastAsia="微軟正黑體" w:hAnsi="Calibri" w:cs="Calibri"/>
        <w:sz w:val="20"/>
      </w:rPr>
      <w:t>頁，共</w:t>
    </w:r>
    <w:proofErr w:type="spellEnd"/>
    <w:r>
      <w:rPr>
        <w:rFonts w:ascii="Calibri" w:eastAsia="微軟正黑體" w:hAnsi="Calibri" w:cs="Calibri"/>
        <w:sz w:val="20"/>
      </w:rPr>
      <w:t xml:space="preserve"> </w:t>
    </w:r>
    <w:r w:rsidR="006361AC">
      <w:rPr>
        <w:rFonts w:ascii="Calibri" w:eastAsia="微軟正黑體" w:hAnsi="Calibri" w:cs="Calibri"/>
        <w:sz w:val="20"/>
      </w:rPr>
      <w:fldChar w:fldCharType="begin"/>
    </w:r>
    <w:r>
      <w:rPr>
        <w:rFonts w:ascii="Calibri" w:eastAsia="微軟正黑體" w:hAnsi="Calibri" w:cs="Calibri"/>
        <w:sz w:val="20"/>
      </w:rPr>
      <w:instrText>NUMPAGES</w:instrText>
    </w:r>
    <w:r w:rsidR="006361AC">
      <w:rPr>
        <w:rFonts w:ascii="Calibri" w:eastAsia="微軟正黑體" w:hAnsi="Calibri" w:cs="Calibri"/>
        <w:sz w:val="20"/>
      </w:rPr>
      <w:fldChar w:fldCharType="separate"/>
    </w:r>
    <w:r w:rsidR="008A1B46">
      <w:rPr>
        <w:rFonts w:ascii="Calibri" w:eastAsia="微軟正黑體" w:hAnsi="Calibri" w:cs="Calibri"/>
        <w:noProof/>
        <w:sz w:val="20"/>
      </w:rPr>
      <w:t>5</w:t>
    </w:r>
    <w:r w:rsidR="006361AC">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A0" w:rsidRDefault="00240AA0" w:rsidP="00240AA0">
      <w:r>
        <w:separator/>
      </w:r>
    </w:p>
  </w:footnote>
  <w:footnote w:type="continuationSeparator" w:id="0">
    <w:p w:rsidR="00240AA0" w:rsidRDefault="00240AA0" w:rsidP="0024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E96"/>
    <w:multiLevelType w:val="hybridMultilevel"/>
    <w:tmpl w:val="E6DE7F34"/>
    <w:lvl w:ilvl="0" w:tplc="51B29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154856"/>
    <w:multiLevelType w:val="hybridMultilevel"/>
    <w:tmpl w:val="BF9C3CC8"/>
    <w:lvl w:ilvl="0" w:tplc="51B29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7A08CC"/>
    <w:multiLevelType w:val="hybridMultilevel"/>
    <w:tmpl w:val="484259E0"/>
    <w:lvl w:ilvl="0" w:tplc="51B29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0C07D4"/>
    <w:multiLevelType w:val="hybridMultilevel"/>
    <w:tmpl w:val="55BEC930"/>
    <w:lvl w:ilvl="0" w:tplc="51B29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3162CF"/>
    <w:multiLevelType w:val="hybridMultilevel"/>
    <w:tmpl w:val="D9FC4804"/>
    <w:lvl w:ilvl="0" w:tplc="51B29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56771C"/>
    <w:multiLevelType w:val="hybridMultilevel"/>
    <w:tmpl w:val="7C3220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7A5E96"/>
    <w:multiLevelType w:val="hybridMultilevel"/>
    <w:tmpl w:val="B33A5F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753E80"/>
    <w:multiLevelType w:val="hybridMultilevel"/>
    <w:tmpl w:val="C590AC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D7078"/>
    <w:rsid w:val="00240AA0"/>
    <w:rsid w:val="006361AC"/>
    <w:rsid w:val="006B0803"/>
    <w:rsid w:val="00781CB0"/>
    <w:rsid w:val="007B12C6"/>
    <w:rsid w:val="008A1B46"/>
    <w:rsid w:val="009372A0"/>
    <w:rsid w:val="00A77B3E"/>
    <w:rsid w:val="00C00F81"/>
    <w:rsid w:val="00CA2A55"/>
    <w:rsid w:val="00DD1518"/>
    <w:rsid w:val="00DD24F4"/>
    <w:rsid w:val="00DE04BF"/>
    <w:rsid w:val="00E30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A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00D0"/>
    <w:pPr>
      <w:tabs>
        <w:tab w:val="center" w:pos="4153"/>
        <w:tab w:val="right" w:pos="8306"/>
      </w:tabs>
      <w:snapToGrid w:val="0"/>
    </w:pPr>
    <w:rPr>
      <w:sz w:val="20"/>
      <w:szCs w:val="20"/>
    </w:rPr>
  </w:style>
  <w:style w:type="character" w:customStyle="1" w:styleId="a4">
    <w:name w:val="頁首 字元"/>
    <w:basedOn w:val="a0"/>
    <w:link w:val="a3"/>
    <w:rsid w:val="00E300D0"/>
  </w:style>
  <w:style w:type="paragraph" w:styleId="a5">
    <w:name w:val="footer"/>
    <w:basedOn w:val="a"/>
    <w:link w:val="a6"/>
    <w:rsid w:val="00E300D0"/>
    <w:pPr>
      <w:tabs>
        <w:tab w:val="center" w:pos="4153"/>
        <w:tab w:val="right" w:pos="8306"/>
      </w:tabs>
      <w:snapToGrid w:val="0"/>
    </w:pPr>
    <w:rPr>
      <w:sz w:val="20"/>
      <w:szCs w:val="20"/>
    </w:rPr>
  </w:style>
  <w:style w:type="character" w:customStyle="1" w:styleId="a6">
    <w:name w:val="頁尾 字元"/>
    <w:basedOn w:val="a0"/>
    <w:link w:val="a5"/>
    <w:rsid w:val="00E300D0"/>
  </w:style>
  <w:style w:type="paragraph" w:styleId="a7">
    <w:name w:val="Balloon Text"/>
    <w:basedOn w:val="a"/>
    <w:link w:val="a8"/>
    <w:rsid w:val="007B12C6"/>
    <w:rPr>
      <w:rFonts w:asciiTheme="majorHAnsi" w:eastAsiaTheme="majorEastAsia" w:hAnsiTheme="majorHAnsi" w:cstheme="majorBidi"/>
      <w:sz w:val="18"/>
      <w:szCs w:val="18"/>
    </w:rPr>
  </w:style>
  <w:style w:type="character" w:customStyle="1" w:styleId="a8">
    <w:name w:val="註解方塊文字 字元"/>
    <w:basedOn w:val="a0"/>
    <w:link w:val="a7"/>
    <w:rsid w:val="007B12C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巫德政</dc:creator>
  <cp:lastModifiedBy>巫德政</cp:lastModifiedBy>
  <cp:revision>8</cp:revision>
  <cp:lastPrinted>2023-04-18T00:38:00Z</cp:lastPrinted>
  <dcterms:created xsi:type="dcterms:W3CDTF">2023-04-12T09:36:00Z</dcterms:created>
  <dcterms:modified xsi:type="dcterms:W3CDTF">2023-04-19T10:10:00Z</dcterms:modified>
</cp:coreProperties>
</file>