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8A1308">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CB0916">
        <w:rPr>
          <w:rFonts w:ascii="標楷體" w:eastAsia="標楷體" w:hAnsi="標楷體" w:hint="eastAsia"/>
          <w:b/>
          <w:sz w:val="28"/>
          <w:szCs w:val="28"/>
        </w:rPr>
        <w:t>財物</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4920"/>
        <w:gridCol w:w="4920"/>
      </w:tblGrid>
      <w:tr w:rsidR="00F6513B" w:rsidRPr="00976BDE" w:rsidTr="007A4B80">
        <w:trPr>
          <w:trHeight w:val="524"/>
          <w:tblHeader/>
        </w:trPr>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4920"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5B1D8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F358AB">
            <w:pPr>
              <w:spacing w:line="400" w:lineRule="exact"/>
              <w:jc w:val="both"/>
              <w:rPr>
                <w:rFonts w:ascii="標楷體" w:eastAsia="標楷體" w:hAnsi="標楷體"/>
                <w:b/>
                <w:sz w:val="28"/>
              </w:rPr>
            </w:pPr>
            <w:r>
              <w:rPr>
                <w:rFonts w:ascii="標楷體" w:eastAsia="標楷體" w:hAnsi="標楷體"/>
                <w:b/>
                <w:sz w:val="28"/>
              </w:rPr>
              <w:t>第八條  履約管理</w:t>
            </w:r>
          </w:p>
          <w:p w:rsidR="0033485A" w:rsidRDefault="005B1D83" w:rsidP="00F358AB">
            <w:pPr>
              <w:spacing w:line="400" w:lineRule="exact"/>
              <w:jc w:val="both"/>
              <w:rPr>
                <w:rFonts w:ascii="標楷體" w:eastAsia="標楷體" w:hAnsi="標楷體"/>
                <w:sz w:val="28"/>
              </w:rPr>
            </w:pPr>
            <w:r w:rsidRPr="005B1D83">
              <w:rPr>
                <w:rFonts w:ascii="標楷體" w:eastAsia="標楷體" w:hAnsi="標楷體"/>
                <w:sz w:val="28"/>
              </w:rPr>
              <w:t>……</w:t>
            </w:r>
          </w:p>
          <w:p w:rsidR="0033485A" w:rsidRDefault="0033485A" w:rsidP="00F358AB">
            <w:pPr>
              <w:spacing w:line="400" w:lineRule="exact"/>
              <w:jc w:val="both"/>
              <w:rPr>
                <w:rFonts w:ascii="標楷體" w:eastAsia="標楷體" w:hAnsi="標楷體"/>
                <w:sz w:val="28"/>
              </w:rPr>
            </w:pPr>
            <w:r w:rsidRPr="0033485A">
              <w:rPr>
                <w:rFonts w:ascii="標楷體" w:eastAsia="標楷體" w:hAnsi="標楷體" w:hint="eastAsia"/>
                <w:sz w:val="28"/>
              </w:rPr>
              <w:t>(</w:t>
            </w:r>
            <w:r w:rsidR="00CB0916">
              <w:rPr>
                <w:rFonts w:ascii="標楷體" w:eastAsia="標楷體" w:hAnsi="標楷體" w:hint="eastAsia"/>
                <w:sz w:val="28"/>
              </w:rPr>
              <w:t>十二</w:t>
            </w:r>
            <w:r w:rsidRPr="0033485A">
              <w:rPr>
                <w:rFonts w:ascii="標楷體" w:eastAsia="標楷體" w:hAnsi="標楷體" w:hint="eastAsia"/>
                <w:sz w:val="28"/>
              </w:rPr>
              <w:t>)轉包及分包</w:t>
            </w:r>
            <w:r w:rsidR="00A764F3">
              <w:rPr>
                <w:rFonts w:ascii="標楷體" w:eastAsia="標楷體" w:hAnsi="標楷體" w:hint="eastAsia"/>
                <w:sz w:val="28"/>
              </w:rPr>
              <w:t>：</w:t>
            </w:r>
          </w:p>
          <w:p w:rsidR="00A764F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A764F3" w:rsidRPr="00EA7234" w:rsidRDefault="00A764F3" w:rsidP="00EA7234">
            <w:pPr>
              <w:spacing w:line="400" w:lineRule="exact"/>
              <w:ind w:leftChars="190" w:left="621" w:hangingChars="59" w:hanging="16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7.廠商應於下列分包部分開始作業前，將分包廠商名單送機關備查（由機關視個案情形於招標時載明；未載明者無)：</w:t>
            </w:r>
          </w:p>
          <w:p w:rsidR="00C0010A"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(1)</w:t>
            </w:r>
            <w:r w:rsidR="00C0010A">
              <w:rPr>
                <w:rFonts w:ascii="標楷體" w:eastAsia="標楷體" w:hAnsi="標楷體" w:cs="標楷體" w:hint="eastAsia"/>
                <w:color w:val="FF0000"/>
                <w:sz w:val="28"/>
                <w:szCs w:val="28"/>
                <w:u w:val="single"/>
              </w:rPr>
              <w:t>專業部分：           。</w:t>
            </w:r>
          </w:p>
          <w:p w:rsidR="00A764F3" w:rsidRPr="00EA7234" w:rsidRDefault="00C0010A"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w:t>
            </w:r>
            <w:r>
              <w:rPr>
                <w:rFonts w:ascii="標楷體" w:eastAsia="標楷體" w:hAnsi="標楷體" w:cs="標楷體" w:hint="eastAsia"/>
                <w:color w:val="FF0000"/>
                <w:sz w:val="28"/>
                <w:szCs w:val="28"/>
                <w:u w:val="single"/>
              </w:rPr>
              <w:t>2</w:t>
            </w:r>
            <w:r w:rsidRPr="00EA7234">
              <w:rPr>
                <w:rFonts w:ascii="標楷體" w:eastAsia="標楷體" w:hAnsi="標楷體" w:cs="標楷體" w:hint="eastAsia"/>
                <w:color w:val="FF0000"/>
                <w:sz w:val="28"/>
                <w:szCs w:val="28"/>
                <w:u w:val="single"/>
              </w:rPr>
              <w:t>)</w:t>
            </w:r>
            <w:r w:rsidR="00CB0916" w:rsidRPr="00EA7234">
              <w:rPr>
                <w:rFonts w:ascii="標楷體" w:eastAsia="標楷體" w:hAnsi="標楷體" w:cs="標楷體" w:hint="eastAsia"/>
                <w:color w:val="FF0000"/>
                <w:sz w:val="28"/>
                <w:szCs w:val="28"/>
                <w:u w:val="single"/>
              </w:rPr>
              <w:t>達一定數量或金額之部分</w:t>
            </w:r>
            <w:r w:rsidR="00A764F3" w:rsidRPr="00EA7234">
              <w:rPr>
                <w:rFonts w:ascii="標楷體" w:eastAsia="標楷體" w:hAnsi="標楷體" w:cs="標楷體" w:hint="eastAsia"/>
                <w:color w:val="FF0000"/>
                <w:sz w:val="28"/>
                <w:szCs w:val="28"/>
                <w:u w:val="single"/>
              </w:rPr>
              <w:t>＿＿＿。</w:t>
            </w:r>
          </w:p>
          <w:p w:rsidR="00A764F3" w:rsidRDefault="00A764F3" w:rsidP="00A764F3">
            <w:pPr>
              <w:spacing w:line="400" w:lineRule="exact"/>
              <w:ind w:left="1310" w:hanging="425"/>
              <w:jc w:val="both"/>
              <w:rPr>
                <w:rFonts w:ascii="標楷體" w:eastAsia="標楷體" w:hAnsi="標楷體"/>
                <w:sz w:val="28"/>
              </w:rPr>
            </w:pPr>
            <w:r w:rsidRPr="00EA7234">
              <w:rPr>
                <w:rFonts w:ascii="標楷體" w:eastAsia="標楷體" w:hAnsi="標楷體" w:cs="標楷體" w:hint="eastAsia"/>
                <w:color w:val="FF0000"/>
                <w:sz w:val="28"/>
                <w:szCs w:val="28"/>
                <w:u w:val="single"/>
              </w:rPr>
              <w:t>(</w:t>
            </w:r>
            <w:r w:rsidR="00C0010A">
              <w:rPr>
                <w:rFonts w:ascii="標楷體" w:eastAsia="標楷體" w:hAnsi="標楷體" w:cs="標楷體" w:hint="eastAsia"/>
                <w:color w:val="FF0000"/>
                <w:sz w:val="28"/>
                <w:szCs w:val="28"/>
                <w:u w:val="single"/>
              </w:rPr>
              <w:t>3</w:t>
            </w:r>
            <w:r w:rsidRPr="00EA7234">
              <w:rPr>
                <w:rFonts w:ascii="標楷體" w:eastAsia="標楷體" w:hAnsi="標楷體" w:cs="標楷體" w:hint="eastAsia"/>
                <w:color w:val="FF0000"/>
                <w:sz w:val="28"/>
                <w:szCs w:val="28"/>
                <w:u w:val="single"/>
              </w:rPr>
              <w:t>)進度落後達＿%之部分：＿＿＿。(未載明落後百分比者不適用）</w:t>
            </w:r>
          </w:p>
          <w:p w:rsidR="000A0C4B" w:rsidRPr="00996F83" w:rsidRDefault="00A764F3" w:rsidP="00B932DC">
            <w:pPr>
              <w:spacing w:line="400" w:lineRule="exact"/>
              <w:jc w:val="both"/>
              <w:rPr>
                <w:rFonts w:ascii="標楷體" w:eastAsia="標楷體" w:hAnsi="標楷體"/>
                <w:sz w:val="28"/>
              </w:rPr>
            </w:pPr>
            <w:r>
              <w:rPr>
                <w:rFonts w:ascii="標楷體" w:eastAsia="標楷體" w:hAnsi="標楷體"/>
                <w:sz w:val="28"/>
              </w:rPr>
              <w:t>……</w:t>
            </w:r>
          </w:p>
          <w:p w:rsidR="00B932DC" w:rsidRPr="00996F83" w:rsidRDefault="00996F83" w:rsidP="008D7CD1">
            <w:pPr>
              <w:spacing w:line="400" w:lineRule="exact"/>
              <w:ind w:leftChars="-60" w:left="1024" w:hangingChars="417" w:hanging="1168"/>
              <w:jc w:val="both"/>
              <w:rPr>
                <w:rFonts w:ascii="標楷體" w:eastAsia="標楷體" w:hAnsi="標楷體"/>
                <w:sz w:val="28"/>
              </w:rPr>
            </w:pPr>
            <w:r w:rsidRPr="00996F83">
              <w:rPr>
                <w:rFonts w:ascii="標楷體" w:eastAsia="標楷體" w:hAnsi="標楷體" w:hint="eastAsia"/>
                <w:sz w:val="28"/>
              </w:rPr>
              <w:t>(二十八)</w:t>
            </w:r>
            <w:r w:rsidRPr="008D7CD1">
              <w:rPr>
                <w:rFonts w:ascii="標楷體" w:eastAsia="標楷體" w:hint="eastAsia"/>
                <w:sz w:val="28"/>
              </w:rPr>
              <w:t>履約</w:t>
            </w:r>
            <w:r w:rsidRPr="00996F83">
              <w:rPr>
                <w:rFonts w:ascii="標楷體" w:eastAsia="標楷體" w:hAnsi="標楷體" w:hint="eastAsia"/>
                <w:sz w:val="28"/>
              </w:rPr>
              <w:t>項目如包括工程之施工，</w:t>
            </w:r>
            <w:r w:rsidRPr="008D7CD1">
              <w:rPr>
                <w:rFonts w:ascii="標楷體" w:eastAsia="標楷體" w:hint="eastAsia"/>
                <w:sz w:val="28"/>
              </w:rPr>
              <w:t>廠商</w:t>
            </w:r>
            <w:r w:rsidRPr="00996F83">
              <w:rPr>
                <w:rFonts w:ascii="標楷體" w:eastAsia="標楷體" w:hAnsi="標楷體" w:hint="eastAsia"/>
                <w:sz w:val="28"/>
              </w:rPr>
              <w:t>及分包廠商履約時，除依規定申請聘僱或調派外籍勞工者外，均不得僱用外籍勞工。</w:t>
            </w:r>
            <w:r w:rsidRPr="00996F83">
              <w:rPr>
                <w:rFonts w:ascii="標楷體" w:eastAsia="標楷體" w:hAnsi="標楷體" w:hint="eastAsia"/>
                <w:strike/>
                <w:color w:val="FF0000"/>
                <w:sz w:val="28"/>
              </w:rPr>
              <w:t>每進用1名外籍勞工，每月扣回＿＿＿元（由機關於招標前</w:t>
            </w:r>
            <w:r w:rsidRPr="00996F83">
              <w:rPr>
                <w:rFonts w:ascii="標楷體" w:eastAsia="標楷體" w:hAnsi="標楷體" w:hint="eastAsia"/>
                <w:strike/>
                <w:color w:val="FF0000"/>
                <w:sz w:val="28"/>
              </w:rPr>
              <w:lastRenderedPageBreak/>
              <w:t>調查市場行情預先載明；未載明者，由廠商提出本外勞人力成本價金分析後，機關核實扣回差額）。</w:t>
            </w:r>
            <w:r w:rsidRPr="00996F83">
              <w:rPr>
                <w:rFonts w:ascii="標楷體" w:eastAsia="標楷體" w:hAnsi="標楷體" w:hint="eastAsia"/>
                <w:sz w:val="28"/>
              </w:rPr>
              <w:t>違法僱用外籍勞工者，機關除</w:t>
            </w:r>
            <w:r w:rsidRPr="009D0B1D">
              <w:rPr>
                <w:rFonts w:ascii="標楷體" w:eastAsia="標楷體" w:hAnsi="標楷體" w:hint="eastAsia"/>
                <w:strike/>
                <w:color w:val="FF0000"/>
                <w:sz w:val="28"/>
              </w:rPr>
              <w:t>自契約價金扣除該等勞工之人力價金，並</w:t>
            </w:r>
            <w:r w:rsidRPr="00996F83">
              <w:rPr>
                <w:rFonts w:ascii="標楷體" w:eastAsia="標楷體" w:hAnsi="標楷體" w:hint="eastAsia"/>
                <w:sz w:val="28"/>
              </w:rPr>
              <w:t>通知「就業服務法」主管機關依規定處罰外，情節重大者，得與廠商終止或解除契約。其因此造成損害者，並得向廠商請求損害賠償。</w:t>
            </w:r>
          </w:p>
          <w:p w:rsidR="00996F83" w:rsidRPr="00996F83" w:rsidRDefault="00996F83" w:rsidP="00B932DC">
            <w:pPr>
              <w:spacing w:line="400" w:lineRule="exact"/>
              <w:jc w:val="both"/>
              <w:rPr>
                <w:rFonts w:ascii="標楷體" w:eastAsia="標楷體" w:hAnsi="標楷體"/>
                <w:sz w:val="28"/>
              </w:rPr>
            </w:pPr>
          </w:p>
          <w:p w:rsidR="00996F83" w:rsidRPr="00B932DC" w:rsidRDefault="00996F83" w:rsidP="00B932DC">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B1D83">
            <w:pPr>
              <w:spacing w:line="400" w:lineRule="exact"/>
              <w:jc w:val="both"/>
              <w:rPr>
                <w:rFonts w:ascii="標楷體" w:eastAsia="標楷體" w:hAnsi="標楷體"/>
                <w:b/>
                <w:sz w:val="28"/>
              </w:rPr>
            </w:pPr>
            <w:r>
              <w:rPr>
                <w:rFonts w:ascii="標楷體" w:eastAsia="標楷體" w:hAnsi="標楷體"/>
                <w:b/>
                <w:sz w:val="28"/>
              </w:rPr>
              <w:lastRenderedPageBreak/>
              <w:t>第八條  履約管理</w:t>
            </w:r>
          </w:p>
          <w:p w:rsid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A764F3" w:rsidRDefault="00A764F3" w:rsidP="00A764F3">
            <w:pPr>
              <w:spacing w:line="400" w:lineRule="exact"/>
              <w:jc w:val="both"/>
              <w:rPr>
                <w:rFonts w:ascii="標楷體" w:eastAsia="標楷體" w:hAnsi="標楷體"/>
                <w:sz w:val="28"/>
              </w:rPr>
            </w:pPr>
            <w:r w:rsidRPr="0033485A">
              <w:rPr>
                <w:rFonts w:ascii="標楷體" w:eastAsia="標楷體" w:hAnsi="標楷體" w:hint="eastAsia"/>
                <w:sz w:val="28"/>
              </w:rPr>
              <w:t>(</w:t>
            </w:r>
            <w:r w:rsidR="00CB0916">
              <w:rPr>
                <w:rFonts w:ascii="標楷體" w:eastAsia="標楷體" w:hAnsi="標楷體" w:hint="eastAsia"/>
                <w:sz w:val="28"/>
              </w:rPr>
              <w:t>十二</w:t>
            </w:r>
            <w:r w:rsidRPr="0033485A">
              <w:rPr>
                <w:rFonts w:ascii="標楷體" w:eastAsia="標楷體" w:hAnsi="標楷體" w:hint="eastAsia"/>
                <w:sz w:val="28"/>
              </w:rPr>
              <w:t>)轉包及分包</w:t>
            </w:r>
            <w:r>
              <w:rPr>
                <w:rFonts w:ascii="標楷體" w:eastAsia="標楷體" w:hAnsi="標楷體" w:hint="eastAsia"/>
                <w:sz w:val="28"/>
              </w:rPr>
              <w:t>：</w:t>
            </w:r>
          </w:p>
          <w:p w:rsidR="00A764F3" w:rsidRDefault="00A764F3" w:rsidP="00A764F3">
            <w:pPr>
              <w:spacing w:line="400" w:lineRule="exact"/>
              <w:jc w:val="both"/>
              <w:rPr>
                <w:rFonts w:ascii="標楷體" w:eastAsia="標楷體" w:hAnsi="標楷體"/>
                <w:sz w:val="28"/>
              </w:rPr>
            </w:pPr>
            <w:r>
              <w:rPr>
                <w:rFonts w:ascii="標楷體" w:eastAsia="標楷體" w:hAnsi="標楷體"/>
                <w:sz w:val="28"/>
              </w:rPr>
              <w:t>……</w:t>
            </w: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r>
              <w:rPr>
                <w:rFonts w:ascii="標楷體" w:eastAsia="標楷體" w:hAnsi="標楷體"/>
                <w:sz w:val="28"/>
              </w:rPr>
              <w:t>……</w:t>
            </w:r>
          </w:p>
          <w:p w:rsidR="00996F83" w:rsidRPr="000A0C4B" w:rsidRDefault="00996F83" w:rsidP="008D7CD1">
            <w:pPr>
              <w:spacing w:line="400" w:lineRule="exact"/>
              <w:ind w:leftChars="-60" w:left="1024" w:hangingChars="417" w:hanging="1168"/>
              <w:jc w:val="both"/>
              <w:rPr>
                <w:rFonts w:ascii="標楷體" w:eastAsia="標楷體"/>
                <w:b/>
                <w:sz w:val="28"/>
              </w:rPr>
            </w:pPr>
            <w:r w:rsidRPr="00996F83">
              <w:rPr>
                <w:rFonts w:ascii="標楷體" w:eastAsia="標楷體" w:hAnsi="標楷體" w:hint="eastAsia"/>
                <w:sz w:val="28"/>
              </w:rPr>
              <w:t>(二十八)履約項目如包括工程之施工，廠商及分包廠商履約時，除依規定申請聘僱或調派外籍勞工者外，均不得僱用外籍勞工。每進用1名外籍勞工，每月扣回＿＿＿元（由機關於招標前調查市場行情預先載明；未載</w:t>
            </w:r>
            <w:r w:rsidRPr="00996F83">
              <w:rPr>
                <w:rFonts w:ascii="標楷體" w:eastAsia="標楷體" w:hAnsi="標楷體" w:hint="eastAsia"/>
                <w:sz w:val="28"/>
              </w:rPr>
              <w:lastRenderedPageBreak/>
              <w:t>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5B1D83" w:rsidRDefault="005B1D83" w:rsidP="005A3F72">
            <w:pPr>
              <w:wordWrap w:val="0"/>
              <w:jc w:val="both"/>
              <w:rPr>
                <w:rFonts w:ascii="標楷體" w:eastAsia="標楷體" w:hAnsi="標楷體"/>
                <w:color w:val="0000FF"/>
                <w:kern w:val="0"/>
              </w:rPr>
            </w:pPr>
          </w:p>
          <w:p w:rsidR="00A764F3" w:rsidRDefault="00A764F3" w:rsidP="003C77AC">
            <w:pPr>
              <w:spacing w:line="400" w:lineRule="exact"/>
              <w:ind w:leftChars="-52" w:left="117" w:hangingChars="101" w:hanging="242"/>
              <w:jc w:val="both"/>
              <w:rPr>
                <w:rFonts w:ascii="標楷體" w:eastAsia="標楷體" w:hAnsi="標楷體"/>
                <w:color w:val="0000FF"/>
                <w:kern w:val="0"/>
                <w:sz w:val="28"/>
                <w:szCs w:val="28"/>
              </w:rPr>
            </w:pPr>
            <w:r>
              <w:rPr>
                <w:rFonts w:ascii="標楷體" w:eastAsia="標楷體" w:hAnsi="標楷體" w:hint="eastAsia"/>
                <w:color w:val="0000FF"/>
                <w:kern w:val="0"/>
              </w:rPr>
              <w:t>1</w:t>
            </w:r>
            <w:r w:rsidRPr="003C77AC">
              <w:rPr>
                <w:rFonts w:ascii="標楷體" w:eastAsia="標楷體" w:hAnsi="標楷體" w:hint="eastAsia"/>
                <w:color w:val="0000FF"/>
                <w:kern w:val="0"/>
                <w:sz w:val="28"/>
                <w:szCs w:val="28"/>
              </w:rPr>
              <w:t>.</w:t>
            </w:r>
            <w:r w:rsidR="005272E2">
              <w:rPr>
                <w:rFonts w:ascii="標楷體" w:eastAsia="標楷體" w:hAnsi="標楷體" w:hint="eastAsia"/>
                <w:color w:val="0000FF"/>
                <w:kern w:val="0"/>
                <w:sz w:val="28"/>
                <w:szCs w:val="28"/>
              </w:rPr>
              <w:t>增訂</w:t>
            </w:r>
            <w:r w:rsidR="00DE5C5D" w:rsidRPr="003C77AC">
              <w:rPr>
                <w:rFonts w:ascii="標楷體" w:eastAsia="標楷體" w:hAnsi="標楷體" w:hint="eastAsia"/>
                <w:color w:val="0000FF"/>
                <w:kern w:val="0"/>
                <w:sz w:val="28"/>
                <w:szCs w:val="28"/>
              </w:rPr>
              <w:t>第</w:t>
            </w:r>
            <w:r w:rsidR="00DE5C5D">
              <w:rPr>
                <w:rFonts w:ascii="標楷體" w:eastAsia="標楷體" w:hAnsi="標楷體" w:hint="eastAsia"/>
                <w:color w:val="0000FF"/>
                <w:kern w:val="0"/>
                <w:sz w:val="28"/>
                <w:szCs w:val="28"/>
              </w:rPr>
              <w:t>12</w:t>
            </w:r>
            <w:r w:rsidR="00DE5C5D" w:rsidRPr="003C77AC">
              <w:rPr>
                <w:rFonts w:ascii="標楷體" w:eastAsia="標楷體" w:hAnsi="標楷體" w:hint="eastAsia"/>
                <w:color w:val="0000FF"/>
                <w:kern w:val="0"/>
                <w:sz w:val="28"/>
                <w:szCs w:val="28"/>
              </w:rPr>
              <w:t>款</w:t>
            </w:r>
            <w:r w:rsidR="00BC370F">
              <w:rPr>
                <w:rFonts w:ascii="標楷體" w:eastAsia="標楷體" w:hAnsi="標楷體" w:hint="eastAsia"/>
                <w:color w:val="0000FF"/>
                <w:kern w:val="0"/>
                <w:sz w:val="28"/>
                <w:szCs w:val="28"/>
              </w:rPr>
              <w:t>第7目</w:t>
            </w:r>
            <w:r w:rsidR="00DE5C5D" w:rsidRPr="003C77AC">
              <w:rPr>
                <w:rFonts w:ascii="標楷體" w:eastAsia="標楷體" w:hAnsi="標楷體" w:hint="eastAsia"/>
                <w:color w:val="0000FF"/>
                <w:kern w:val="0"/>
                <w:sz w:val="28"/>
                <w:szCs w:val="28"/>
              </w:rPr>
              <w:t>，</w:t>
            </w:r>
            <w:r w:rsidR="00BC370F">
              <w:rPr>
                <w:rFonts w:ascii="標楷體" w:eastAsia="標楷體" w:hAnsi="標楷體" w:hint="eastAsia"/>
                <w:color w:val="0000FF"/>
                <w:kern w:val="0"/>
                <w:sz w:val="28"/>
                <w:szCs w:val="28"/>
              </w:rPr>
              <w:t>參考本會工程契約範本增訂</w:t>
            </w:r>
            <w:r w:rsidR="00073426">
              <w:rPr>
                <w:rFonts w:ascii="標楷體" w:eastAsia="標楷體" w:hAnsi="標楷體" w:hint="eastAsia"/>
                <w:color w:val="0000FF"/>
                <w:kern w:val="0"/>
                <w:sz w:val="28"/>
                <w:szCs w:val="28"/>
              </w:rPr>
              <w:t>，</w:t>
            </w:r>
            <w:r w:rsidRPr="003C77AC">
              <w:rPr>
                <w:rFonts w:ascii="標楷體" w:eastAsia="標楷體" w:hAnsi="標楷體" w:hint="eastAsia"/>
                <w:color w:val="0000FF"/>
                <w:kern w:val="0"/>
                <w:sz w:val="28"/>
                <w:szCs w:val="28"/>
              </w:rPr>
              <w:t>考量機關未能掌握分包廠商名單或未進行資格檢核，易生管制及執行疏漏，爰依政府採購法施行細則第89條規定，載明得標廠商應將(1)專業部分或(2)達一定數量或金額部分之分包廠商名單送機關備查；另載明於(3)之部分，倘進度落後達一定程度，廠商應將分包廠商名單送機關備查</w:t>
            </w:r>
            <w:r w:rsidR="00DE5C5D" w:rsidRPr="000B3DC7">
              <w:rPr>
                <w:rFonts w:ascii="標楷體" w:eastAsia="標楷體" w:hAnsi="標楷體" w:hint="eastAsia"/>
                <w:color w:val="0000FF"/>
                <w:kern w:val="0"/>
                <w:sz w:val="28"/>
                <w:szCs w:val="28"/>
              </w:rPr>
              <w:t>，爰新增第</w:t>
            </w:r>
            <w:r w:rsidR="00DE5C5D">
              <w:rPr>
                <w:rFonts w:ascii="標楷體" w:eastAsia="標楷體" w:hAnsi="標楷體" w:hint="eastAsia"/>
                <w:color w:val="0000FF"/>
                <w:kern w:val="0"/>
                <w:sz w:val="28"/>
                <w:szCs w:val="28"/>
              </w:rPr>
              <w:t>12</w:t>
            </w:r>
            <w:r w:rsidR="00DE5C5D" w:rsidRPr="000B3DC7">
              <w:rPr>
                <w:rFonts w:ascii="標楷體" w:eastAsia="標楷體" w:hAnsi="標楷體" w:hint="eastAsia"/>
                <w:color w:val="0000FF"/>
                <w:kern w:val="0"/>
                <w:sz w:val="28"/>
                <w:szCs w:val="28"/>
              </w:rPr>
              <w:t>款</w:t>
            </w:r>
            <w:r w:rsidR="00CB0CB7">
              <w:rPr>
                <w:rFonts w:ascii="標楷體" w:eastAsia="標楷體" w:hAnsi="標楷體" w:hint="eastAsia"/>
                <w:color w:val="0000FF"/>
                <w:kern w:val="0"/>
                <w:sz w:val="28"/>
                <w:szCs w:val="28"/>
              </w:rPr>
              <w:t>第7目</w:t>
            </w:r>
            <w:r w:rsidR="00DE5C5D" w:rsidRPr="000B3DC7">
              <w:rPr>
                <w:rFonts w:ascii="標楷體" w:eastAsia="標楷體" w:hAnsi="標楷體" w:hint="eastAsia"/>
                <w:color w:val="0000FF"/>
                <w:kern w:val="0"/>
                <w:sz w:val="28"/>
                <w:szCs w:val="28"/>
              </w:rPr>
              <w:t>規定</w:t>
            </w:r>
            <w:r w:rsidR="00E56A87">
              <w:rPr>
                <w:rFonts w:ascii="標楷體" w:eastAsia="標楷體" w:hAnsi="標楷體" w:hint="eastAsia"/>
                <w:color w:val="0000FF"/>
                <w:kern w:val="0"/>
                <w:sz w:val="28"/>
                <w:szCs w:val="28"/>
              </w:rPr>
              <w:t>。</w:t>
            </w:r>
          </w:p>
          <w:p w:rsidR="009069AE" w:rsidRPr="009069AE" w:rsidRDefault="009069AE" w:rsidP="009069AE">
            <w:pPr>
              <w:spacing w:line="400" w:lineRule="exact"/>
              <w:ind w:leftChars="-52" w:left="158" w:hangingChars="101" w:hanging="283"/>
              <w:jc w:val="both"/>
              <w:rPr>
                <w:rFonts w:ascii="標楷體" w:eastAsia="標楷體" w:hAnsi="標楷體"/>
                <w:color w:val="0000FF"/>
                <w:kern w:val="0"/>
                <w:sz w:val="28"/>
                <w:szCs w:val="28"/>
              </w:rPr>
            </w:pPr>
          </w:p>
          <w:p w:rsidR="001B30D0" w:rsidRDefault="00996F83" w:rsidP="00996F83">
            <w:pPr>
              <w:spacing w:line="400" w:lineRule="exact"/>
              <w:ind w:leftChars="-52" w:left="158" w:hangingChars="101" w:hanging="283"/>
              <w:jc w:val="both"/>
              <w:rPr>
                <w:rFonts w:ascii="標楷體" w:eastAsia="標楷體" w:hAnsi="標楷體" w:hint="eastAsia"/>
                <w:color w:val="0000FF"/>
                <w:kern w:val="0"/>
                <w:sz w:val="28"/>
                <w:szCs w:val="28"/>
              </w:rPr>
            </w:pPr>
            <w:r>
              <w:rPr>
                <w:rFonts w:ascii="標楷體" w:eastAsia="標楷體" w:hAnsi="標楷體" w:hint="eastAsia"/>
                <w:color w:val="0000FF"/>
                <w:kern w:val="0"/>
                <w:sz w:val="28"/>
                <w:szCs w:val="28"/>
              </w:rPr>
              <w:t>2.</w:t>
            </w:r>
            <w:r w:rsidR="00894E4E" w:rsidRPr="00996F83">
              <w:rPr>
                <w:rFonts w:ascii="標楷體" w:eastAsia="標楷體" w:hAnsi="標楷體" w:hint="eastAsia"/>
                <w:color w:val="0000FF"/>
                <w:kern w:val="0"/>
                <w:sz w:val="28"/>
                <w:szCs w:val="28"/>
              </w:rPr>
              <w:t>第</w:t>
            </w:r>
            <w:r w:rsidR="00894E4E">
              <w:rPr>
                <w:rFonts w:ascii="標楷體" w:eastAsia="標楷體" w:hAnsi="標楷體" w:hint="eastAsia"/>
                <w:color w:val="0000FF"/>
                <w:kern w:val="0"/>
                <w:sz w:val="28"/>
                <w:szCs w:val="28"/>
              </w:rPr>
              <w:t>28</w:t>
            </w:r>
            <w:r w:rsidR="00894E4E" w:rsidRPr="00996F83">
              <w:rPr>
                <w:rFonts w:ascii="標楷體" w:eastAsia="標楷體" w:hAnsi="標楷體" w:hint="eastAsia"/>
                <w:color w:val="0000FF"/>
                <w:kern w:val="0"/>
                <w:sz w:val="28"/>
                <w:szCs w:val="28"/>
              </w:rPr>
              <w:t>款，</w:t>
            </w:r>
            <w:r w:rsidR="00894E4E">
              <w:rPr>
                <w:rFonts w:ascii="標楷體" w:eastAsia="標楷體" w:hAnsi="標楷體" w:hint="eastAsia"/>
                <w:color w:val="0000FF"/>
                <w:kern w:val="0"/>
                <w:sz w:val="28"/>
                <w:szCs w:val="28"/>
              </w:rPr>
              <w:t>參考</w:t>
            </w:r>
            <w:r>
              <w:rPr>
                <w:rFonts w:ascii="標楷體" w:eastAsia="標楷體" w:hAnsi="標楷體" w:hint="eastAsia"/>
                <w:color w:val="0000FF"/>
                <w:kern w:val="0"/>
                <w:sz w:val="28"/>
                <w:szCs w:val="28"/>
              </w:rPr>
              <w:t>本會工程契約範本修正</w:t>
            </w:r>
            <w:r w:rsidRPr="00996F83">
              <w:rPr>
                <w:rFonts w:ascii="標楷體" w:eastAsia="標楷體" w:hAnsi="標楷體" w:hint="eastAsia"/>
                <w:color w:val="0000FF"/>
                <w:kern w:val="0"/>
                <w:sz w:val="28"/>
                <w:szCs w:val="28"/>
              </w:rPr>
              <w:t>機關於設計階段即應評估工程所需人力及參考勞動部相關規定，於</w:t>
            </w:r>
            <w:r w:rsidR="00894E4E">
              <w:rPr>
                <w:rFonts w:ascii="標楷體" w:eastAsia="標楷體" w:hAnsi="標楷體" w:hint="eastAsia"/>
                <w:color w:val="0000FF"/>
                <w:kern w:val="0"/>
                <w:sz w:val="28"/>
                <w:szCs w:val="28"/>
              </w:rPr>
              <w:t>採購</w:t>
            </w:r>
            <w:r w:rsidRPr="00996F83">
              <w:rPr>
                <w:rFonts w:ascii="標楷體" w:eastAsia="標楷體" w:hAnsi="標楷體" w:hint="eastAsia"/>
                <w:color w:val="0000FF"/>
                <w:kern w:val="0"/>
                <w:sz w:val="28"/>
                <w:szCs w:val="28"/>
              </w:rPr>
              <w:t>發包前納入成本考量；另考量本國勞工與外籍營造工成本目前並無一致性標準，又勞動部已規定須繳交就業安定費，恐不宜在無標準之情形下，再直</w:t>
            </w:r>
            <w:r w:rsidRPr="00996F83">
              <w:rPr>
                <w:rFonts w:ascii="標楷體" w:eastAsia="標楷體" w:hAnsi="標楷體" w:hint="eastAsia"/>
                <w:color w:val="0000FF"/>
                <w:kern w:val="0"/>
                <w:sz w:val="28"/>
                <w:szCs w:val="28"/>
              </w:rPr>
              <w:lastRenderedPageBreak/>
              <w:t>接於契約約定扣款金額，爰依本會108年12月5日研商「工程採購契約範本對於本國及外籍營造工成本價差扣款規定執行問題及已訂約工程之後續執行方式」會議結論，刪除關於本國勞工與外籍營造工價差需扣除之規定</w:t>
            </w:r>
            <w:r w:rsidR="008A1308">
              <w:rPr>
                <w:rFonts w:ascii="標楷體" w:eastAsia="標楷體" w:hAnsi="標楷體" w:hint="eastAsia"/>
                <w:color w:val="0000FF"/>
                <w:kern w:val="0"/>
                <w:sz w:val="28"/>
                <w:szCs w:val="28"/>
              </w:rPr>
              <w:t>。</w:t>
            </w:r>
          </w:p>
          <w:p w:rsidR="008A1308" w:rsidRPr="003C77AC" w:rsidRDefault="008A1308" w:rsidP="00996F83">
            <w:pPr>
              <w:spacing w:line="400" w:lineRule="exact"/>
              <w:ind w:leftChars="-52" w:left="158" w:hangingChars="101" w:hanging="283"/>
              <w:jc w:val="both"/>
              <w:rPr>
                <w:rFonts w:ascii="標楷體" w:eastAsia="標楷體" w:hAnsi="標楷體"/>
                <w:color w:val="0000FF"/>
                <w:kern w:val="0"/>
                <w:sz w:val="28"/>
                <w:szCs w:val="28"/>
              </w:rPr>
            </w:pPr>
          </w:p>
          <w:p w:rsidR="005B1D83" w:rsidRPr="00E5789D" w:rsidRDefault="005B1D83" w:rsidP="00996F83">
            <w:pPr>
              <w:spacing w:line="400" w:lineRule="exact"/>
              <w:ind w:leftChars="-52" w:left="117" w:hangingChars="101" w:hanging="242"/>
              <w:jc w:val="both"/>
              <w:rPr>
                <w:rFonts w:ascii="標楷體" w:eastAsia="標楷體" w:hAnsi="標楷體"/>
                <w:color w:val="0000FF"/>
                <w:kern w:val="0"/>
              </w:rPr>
            </w:pPr>
          </w:p>
        </w:tc>
      </w:tr>
      <w:tr w:rsidR="005B1D8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lastRenderedPageBreak/>
              <w:t>第十條  保險</w:t>
            </w:r>
          </w:p>
          <w:p w:rsidR="005B1D83" w:rsidRP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C2653A" w:rsidRDefault="003A3A9C" w:rsidP="005A5F20">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r w:rsidR="0010053E">
              <w:rPr>
                <w:rFonts w:ascii="標楷體" w:eastAsia="標楷體" w:hAnsi="標楷體"/>
                <w:sz w:val="28"/>
              </w:rPr>
              <w:t>十</w:t>
            </w:r>
            <w:r>
              <w:rPr>
                <w:rFonts w:ascii="標楷體" w:eastAsia="標楷體" w:hAnsi="標楷體"/>
                <w:sz w:val="28"/>
              </w:rPr>
              <w:t>)</w:t>
            </w:r>
            <w:r w:rsidRPr="00EC60BE">
              <w:rPr>
                <w:rFonts w:ascii="標楷體" w:eastAsia="標楷體"/>
                <w:sz w:val="28"/>
              </w:rPr>
              <w:t>廠商</w:t>
            </w:r>
            <w:r>
              <w:rPr>
                <w:rFonts w:ascii="標楷體" w:eastAsia="標楷體" w:hAnsi="標楷體"/>
                <w:sz w:val="28"/>
              </w:rPr>
              <w:t>應依中華民國法規為其員工及車輛投保勞工保險、就業保險、</w:t>
            </w:r>
            <w:r w:rsidRPr="00456BC0">
              <w:rPr>
                <w:rFonts w:ascii="標楷體" w:eastAsia="標楷體" w:hAnsi="標楷體"/>
                <w:color w:val="FF0000"/>
                <w:sz w:val="28"/>
                <w:u w:val="single"/>
              </w:rPr>
              <w:t>勞工職業災害保險、</w:t>
            </w:r>
            <w:r w:rsidRPr="00456BC0">
              <w:rPr>
                <w:rFonts w:ascii="標楷體" w:eastAsia="標楷體" w:hAnsi="標楷體"/>
                <w:sz w:val="28"/>
              </w:rPr>
              <w:t>全民健康保險及汽機車第三人責任險。其依法免投保勞工保險</w:t>
            </w:r>
            <w:r w:rsidRPr="00456BC0">
              <w:rPr>
                <w:rFonts w:ascii="標楷體" w:eastAsia="標楷體" w:hAnsi="標楷體"/>
                <w:color w:val="FF0000"/>
                <w:sz w:val="28"/>
                <w:u w:val="single"/>
              </w:rPr>
              <w:t>、勞工職業災害保</w:t>
            </w:r>
            <w:r w:rsidRPr="00C2653A">
              <w:rPr>
                <w:rFonts w:ascii="標楷體" w:eastAsia="標楷體" w:hAnsi="標楷體"/>
                <w:color w:val="FF0000"/>
                <w:sz w:val="28"/>
                <w:u w:val="single"/>
              </w:rPr>
              <w:t>險</w:t>
            </w:r>
            <w:r>
              <w:rPr>
                <w:rFonts w:ascii="標楷體" w:eastAsia="標楷體" w:hAnsi="標楷體"/>
                <w:sz w:val="28"/>
              </w:rPr>
              <w:t>者，得以其他商業保險代之。</w:t>
            </w:r>
          </w:p>
          <w:p w:rsidR="00B932DC" w:rsidRDefault="00B932DC" w:rsidP="008D7CD1">
            <w:pPr>
              <w:spacing w:line="400" w:lineRule="exact"/>
              <w:jc w:val="both"/>
              <w:rPr>
                <w:rFonts w:ascii="標楷體" w:eastAsia="標楷體" w:hAnsi="標楷體"/>
              </w:rPr>
            </w:pPr>
            <w:r>
              <w:rPr>
                <w:rFonts w:ascii="標楷體" w:eastAsia="標楷體" w:hAnsi="標楷體"/>
              </w:rPr>
              <w:t>……</w:t>
            </w:r>
          </w:p>
          <w:p w:rsidR="00706678" w:rsidRPr="005A5F20" w:rsidRDefault="00706678" w:rsidP="00B932DC">
            <w:pPr>
              <w:spacing w:line="400" w:lineRule="exact"/>
              <w:ind w:leftChars="-59" w:left="457" w:hangingChars="214" w:hanging="599"/>
              <w:jc w:val="both"/>
              <w:rPr>
                <w:rFonts w:ascii="標楷體" w:eastAsia="標楷體" w:hAnsi="標楷體"/>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t>第十條  保險</w:t>
            </w:r>
          </w:p>
          <w:p w:rsidR="003A3A9C" w:rsidRPr="005B1D83" w:rsidRDefault="003A3A9C" w:rsidP="003A3A9C">
            <w:pPr>
              <w:spacing w:line="400" w:lineRule="exact"/>
              <w:jc w:val="both"/>
              <w:rPr>
                <w:rFonts w:ascii="標楷體" w:eastAsia="標楷體" w:hAnsi="標楷體"/>
                <w:sz w:val="28"/>
              </w:rPr>
            </w:pPr>
            <w:r w:rsidRPr="005B1D83">
              <w:rPr>
                <w:rFonts w:ascii="標楷體" w:eastAsia="標楷體" w:hAnsi="標楷體"/>
                <w:sz w:val="28"/>
              </w:rPr>
              <w:t>……</w:t>
            </w:r>
          </w:p>
          <w:p w:rsidR="003A3A9C" w:rsidRDefault="003A3A9C" w:rsidP="00EC60BE">
            <w:pPr>
              <w:spacing w:line="400" w:lineRule="exact"/>
              <w:ind w:leftChars="-59" w:left="457" w:hangingChars="214" w:hanging="599"/>
              <w:jc w:val="both"/>
              <w:rPr>
                <w:rFonts w:ascii="標楷體" w:eastAsia="標楷體"/>
                <w:sz w:val="28"/>
              </w:rPr>
            </w:pPr>
            <w:r w:rsidRPr="009D5786">
              <w:rPr>
                <w:rFonts w:ascii="標楷體" w:eastAsia="標楷體" w:hint="eastAsia"/>
                <w:sz w:val="28"/>
              </w:rPr>
              <w:t>(</w:t>
            </w:r>
            <w:r w:rsidR="0010053E">
              <w:rPr>
                <w:rFonts w:ascii="標楷體" w:eastAsia="標楷體" w:hAnsi="標楷體"/>
                <w:sz w:val="28"/>
              </w:rPr>
              <w:t>十</w:t>
            </w:r>
            <w:r w:rsidRPr="009D5786">
              <w:rPr>
                <w:rFonts w:ascii="標楷體" w:eastAsia="標楷體" w:hint="eastAsia"/>
                <w:sz w:val="28"/>
              </w:rPr>
              <w:t>)</w:t>
            </w:r>
            <w:r w:rsidRPr="00EC60BE">
              <w:rPr>
                <w:rFonts w:ascii="標楷體" w:eastAsia="標楷體" w:hAnsi="標楷體" w:hint="eastAsia"/>
                <w:sz w:val="28"/>
              </w:rPr>
              <w:t>廠商</w:t>
            </w:r>
            <w:r w:rsidRPr="009D5786">
              <w:rPr>
                <w:rFonts w:ascii="標楷體" w:eastAsia="標楷體" w:hint="eastAsia"/>
                <w:sz w:val="28"/>
              </w:rPr>
              <w:t>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3A3A9C" w:rsidRDefault="00B932DC" w:rsidP="005B1D83">
            <w:pPr>
              <w:spacing w:line="400" w:lineRule="exact"/>
              <w:jc w:val="both"/>
              <w:rPr>
                <w:rFonts w:ascii="標楷體" w:eastAsia="標楷體" w:hAnsi="標楷體"/>
              </w:rPr>
            </w:pPr>
            <w:r>
              <w:rPr>
                <w:rFonts w:ascii="標楷體" w:eastAsia="標楷體" w:hAnsi="標楷體"/>
              </w:rPr>
              <w:t>……</w:t>
            </w:r>
          </w:p>
          <w:p w:rsidR="00B932DC" w:rsidRPr="003A3A9C" w:rsidRDefault="00B932DC" w:rsidP="005B1D83">
            <w:pPr>
              <w:spacing w:line="400" w:lineRule="exact"/>
              <w:jc w:val="both"/>
              <w:rPr>
                <w:rFonts w:ascii="標楷體" w:eastAsia="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2653A" w:rsidRDefault="00C2653A" w:rsidP="00C2653A">
            <w:pPr>
              <w:wordWrap w:val="0"/>
              <w:jc w:val="both"/>
              <w:rPr>
                <w:rFonts w:ascii="標楷體" w:eastAsia="標楷體" w:hAnsi="標楷體"/>
                <w:color w:val="0000FF"/>
                <w:kern w:val="0"/>
              </w:rPr>
            </w:pPr>
          </w:p>
          <w:p w:rsidR="00C2653A" w:rsidRDefault="00C2653A" w:rsidP="00C2653A">
            <w:pPr>
              <w:wordWrap w:val="0"/>
              <w:jc w:val="both"/>
              <w:rPr>
                <w:rFonts w:ascii="標楷體" w:eastAsia="標楷體" w:hAnsi="標楷體"/>
                <w:color w:val="0000FF"/>
                <w:kern w:val="0"/>
              </w:rPr>
            </w:pPr>
          </w:p>
          <w:p w:rsidR="005B1D83" w:rsidRPr="00C40613" w:rsidRDefault="003315B6" w:rsidP="00C40613">
            <w:pPr>
              <w:wordWrap w:val="0"/>
              <w:spacing w:line="400" w:lineRule="exact"/>
              <w:jc w:val="both"/>
              <w:rPr>
                <w:rFonts w:ascii="標楷體" w:eastAsia="標楷體" w:hAnsi="標楷體"/>
                <w:color w:val="0000FF"/>
                <w:kern w:val="0"/>
                <w:sz w:val="28"/>
                <w:szCs w:val="28"/>
              </w:rPr>
            </w:pPr>
            <w:r>
              <w:rPr>
                <w:rFonts w:ascii="標楷體" w:eastAsia="標楷體" w:hAnsi="標楷體" w:hint="eastAsia"/>
                <w:color w:val="0000FF"/>
                <w:kern w:val="0"/>
                <w:sz w:val="28"/>
                <w:szCs w:val="28"/>
              </w:rPr>
              <w:t>第</w:t>
            </w:r>
            <w:r w:rsidR="0010053E">
              <w:rPr>
                <w:rFonts w:ascii="標楷體" w:eastAsia="標楷體" w:hAnsi="標楷體" w:hint="eastAsia"/>
                <w:color w:val="0000FF"/>
                <w:kern w:val="0"/>
                <w:sz w:val="28"/>
                <w:szCs w:val="28"/>
              </w:rPr>
              <w:t>10</w:t>
            </w:r>
            <w:r>
              <w:rPr>
                <w:rFonts w:ascii="標楷體" w:eastAsia="標楷體" w:hAnsi="標楷體" w:hint="eastAsia"/>
                <w:color w:val="0000FF"/>
                <w:kern w:val="0"/>
                <w:sz w:val="28"/>
                <w:szCs w:val="28"/>
              </w:rPr>
              <w:t>款，</w:t>
            </w:r>
            <w:r w:rsidRPr="00273C1A">
              <w:rPr>
                <w:rFonts w:ascii="標楷體" w:eastAsia="標楷體" w:hAnsi="標楷體" w:hint="eastAsia"/>
                <w:color w:val="0000FF"/>
                <w:kern w:val="0"/>
                <w:sz w:val="28"/>
                <w:szCs w:val="28"/>
              </w:rPr>
              <w:t>因應勞工職業災害保險及保護法定於111年5月1日施行，並參考勞動部勞工保險局111年3月7日保納新字第11160051190號函建議修正。</w:t>
            </w:r>
          </w:p>
        </w:tc>
      </w:tr>
      <w:tr w:rsidR="00421659"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Pr="009D5786" w:rsidRDefault="00421659" w:rsidP="00421659">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w:t>
            </w:r>
            <w:r w:rsidRPr="00421659">
              <w:rPr>
                <w:rFonts w:ascii="標楷體" w:eastAsia="標楷體" w:hint="eastAsia"/>
                <w:color w:val="FF0000"/>
                <w:sz w:val="28"/>
                <w:u w:val="single"/>
              </w:rPr>
              <w:t>(於非可歸責廠商之事由之情形，免加計利息)</w:t>
            </w:r>
            <w:r w:rsidRPr="00421659">
              <w:rPr>
                <w:rFonts w:ascii="標楷體" w:eastAsia="標楷體" w:hint="eastAsia"/>
                <w:color w:val="FF0000"/>
                <w:sz w:val="28"/>
              </w:rPr>
              <w:t>，</w:t>
            </w:r>
            <w:r w:rsidRPr="009D5786">
              <w:rPr>
                <w:rFonts w:ascii="標楷體" w:eastAsia="標楷體" w:hint="eastAsia"/>
                <w:sz w:val="28"/>
              </w:rPr>
              <w:t>隨時要求返還或折抵機關尚待支付廠商之價金。</w:t>
            </w:r>
          </w:p>
          <w:p w:rsidR="00421659" w:rsidRDefault="00B932DC" w:rsidP="005B1D83">
            <w:pPr>
              <w:spacing w:line="400" w:lineRule="exact"/>
              <w:jc w:val="both"/>
              <w:rPr>
                <w:rFonts w:ascii="標楷體" w:eastAsia="標楷體" w:hAnsi="標楷體"/>
              </w:rPr>
            </w:pPr>
            <w:r>
              <w:rPr>
                <w:rFonts w:ascii="標楷體" w:eastAsia="標楷體" w:hAnsi="標楷體"/>
              </w:rPr>
              <w:t>……</w:t>
            </w:r>
          </w:p>
          <w:p w:rsidR="00B932DC" w:rsidRDefault="00B932DC" w:rsidP="005B1D83">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Default="00421659" w:rsidP="00534C7C">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B932DC" w:rsidRDefault="00B932DC" w:rsidP="00B932DC">
            <w:pPr>
              <w:spacing w:line="400" w:lineRule="exact"/>
              <w:ind w:leftChars="-59" w:left="372" w:hangingChars="214" w:hanging="514"/>
              <w:jc w:val="both"/>
              <w:rPr>
                <w:rFonts w:ascii="標楷體" w:eastAsia="標楷體" w:hAnsi="標楷體"/>
                <w:b/>
                <w:sz w:val="28"/>
              </w:rPr>
            </w:pPr>
            <w:r>
              <w:rPr>
                <w:rFonts w:ascii="標楷體" w:eastAsia="標楷體" w:hAnsi="標楷體"/>
              </w:rPr>
              <w:t>……</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534C7C" w:rsidRDefault="00534C7C" w:rsidP="00534C7C">
            <w:pPr>
              <w:wordWrap w:val="0"/>
              <w:spacing w:line="400" w:lineRule="exact"/>
              <w:jc w:val="both"/>
              <w:rPr>
                <w:rFonts w:ascii="標楷體" w:eastAsia="標楷體" w:hAnsi="標楷體"/>
                <w:color w:val="0000FF"/>
                <w:kern w:val="0"/>
                <w:sz w:val="28"/>
                <w:szCs w:val="28"/>
              </w:rPr>
            </w:pPr>
          </w:p>
          <w:p w:rsidR="00534C7C" w:rsidRDefault="00534C7C" w:rsidP="00534C7C">
            <w:pPr>
              <w:wordWrap w:val="0"/>
              <w:spacing w:line="400" w:lineRule="exact"/>
              <w:jc w:val="both"/>
              <w:rPr>
                <w:rFonts w:ascii="標楷體" w:eastAsia="標楷體" w:hAnsi="標楷體"/>
                <w:color w:val="0000FF"/>
                <w:kern w:val="0"/>
                <w:sz w:val="28"/>
                <w:szCs w:val="28"/>
              </w:rPr>
            </w:pPr>
          </w:p>
          <w:p w:rsidR="00421659" w:rsidRPr="00534C7C" w:rsidRDefault="00C97CA8" w:rsidP="00C97CA8">
            <w:pPr>
              <w:wordWrap w:val="0"/>
              <w:spacing w:line="400" w:lineRule="exact"/>
              <w:jc w:val="both"/>
              <w:rPr>
                <w:rFonts w:ascii="標楷體" w:eastAsia="標楷體" w:hAnsi="標楷體"/>
                <w:color w:val="0000FF"/>
                <w:kern w:val="0"/>
                <w:sz w:val="28"/>
                <w:szCs w:val="28"/>
              </w:rPr>
            </w:pPr>
            <w:r w:rsidRPr="00534C7C">
              <w:rPr>
                <w:rFonts w:ascii="標楷體" w:eastAsia="標楷體" w:hAnsi="標楷體" w:hint="eastAsia"/>
                <w:color w:val="0000FF"/>
                <w:kern w:val="0"/>
                <w:sz w:val="28"/>
                <w:szCs w:val="28"/>
              </w:rPr>
              <w:t>第7款，</w:t>
            </w:r>
            <w:r>
              <w:rPr>
                <w:rFonts w:ascii="標楷體" w:eastAsia="標楷體" w:hAnsi="標楷體" w:hint="eastAsia"/>
                <w:color w:val="0000FF"/>
                <w:kern w:val="0"/>
                <w:sz w:val="28"/>
                <w:szCs w:val="28"/>
              </w:rPr>
              <w:t>參考</w:t>
            </w:r>
            <w:r w:rsidR="0010053E">
              <w:rPr>
                <w:rFonts w:ascii="標楷體" w:eastAsia="標楷體" w:hAnsi="標楷體" w:hint="eastAsia"/>
                <w:color w:val="0000FF"/>
                <w:kern w:val="0"/>
                <w:sz w:val="28"/>
                <w:szCs w:val="28"/>
              </w:rPr>
              <w:t>本會工程契約範本修正</w:t>
            </w:r>
            <w:r w:rsidR="00534C7C" w:rsidRPr="00534C7C">
              <w:rPr>
                <w:rFonts w:ascii="標楷體" w:eastAsia="標楷體" w:hAnsi="標楷體" w:hint="eastAsia"/>
                <w:color w:val="0000FF"/>
                <w:kern w:val="0"/>
                <w:sz w:val="28"/>
                <w:szCs w:val="28"/>
              </w:rPr>
              <w:t>就預付款尚未遞減部分加計利息要求返還，其加計利息部分宜以可歸責廠商之事由為限，爰酌修文字避免誤解。</w:t>
            </w:r>
          </w:p>
        </w:tc>
      </w:tr>
      <w:tr w:rsidR="00C40613" w:rsidRPr="00427CCF" w:rsidTr="007A4B80">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Pr="009D5786" w:rsidRDefault="00C40613" w:rsidP="00C40613">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w:t>
            </w:r>
            <w:r w:rsidR="0010053E">
              <w:rPr>
                <w:rFonts w:ascii="標楷體" w:eastAsia="標楷體" w:hint="eastAsia"/>
                <w:b/>
                <w:sz w:val="28"/>
              </w:rPr>
              <w:t>四</w:t>
            </w:r>
            <w:r w:rsidRPr="009D5786">
              <w:rPr>
                <w:rFonts w:ascii="標楷體" w:eastAsia="標楷體" w:hint="eastAsia"/>
                <w:b/>
                <w:sz w:val="28"/>
              </w:rPr>
              <w:t>條  遲延履約</w:t>
            </w:r>
          </w:p>
          <w:p w:rsidR="00C40613" w:rsidRDefault="00C40613" w:rsidP="00C40613">
            <w:pPr>
              <w:spacing w:line="400" w:lineRule="exact"/>
              <w:jc w:val="both"/>
              <w:rPr>
                <w:rFonts w:ascii="標楷體" w:eastAsia="標楷體" w:hAnsi="標楷體"/>
                <w:sz w:val="28"/>
              </w:rPr>
            </w:pPr>
            <w:r w:rsidRPr="005B1D83">
              <w:rPr>
                <w:rFonts w:ascii="標楷體" w:eastAsia="標楷體" w:hAnsi="標楷體"/>
                <w:sz w:val="28"/>
              </w:rPr>
              <w:t>……</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w:t>
            </w:r>
            <w:r w:rsidR="0010053E" w:rsidRPr="00E53B92">
              <w:rPr>
                <w:rFonts w:ascii="標楷體" w:eastAsia="標楷體" w:hAnsi="標楷體" w:hint="eastAsia"/>
                <w:sz w:val="28"/>
              </w:rPr>
              <w:t>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C40613" w:rsidRDefault="0010053E" w:rsidP="00C40613">
            <w:pPr>
              <w:spacing w:line="400" w:lineRule="exact"/>
              <w:ind w:leftChars="250" w:left="875" w:hangingChars="101" w:hanging="275"/>
              <w:jc w:val="both"/>
              <w:rPr>
                <w:rFonts w:ascii="標楷體" w:eastAsia="標楷體"/>
                <w:spacing w:val="-4"/>
              </w:rPr>
            </w:pPr>
            <w:r>
              <w:rPr>
                <w:rFonts w:ascii="標楷體" w:eastAsia="標楷體" w:hint="eastAsia"/>
                <w:spacing w:val="-4"/>
                <w:sz w:val="28"/>
                <w:szCs w:val="28"/>
              </w:rPr>
              <w:lastRenderedPageBreak/>
              <w:t>1</w:t>
            </w:r>
            <w:r w:rsidR="00C40613" w:rsidRPr="00C40613">
              <w:rPr>
                <w:rFonts w:ascii="標楷體" w:eastAsia="標楷體" w:hint="eastAsia"/>
                <w:spacing w:val="-4"/>
                <w:sz w:val="28"/>
                <w:szCs w:val="28"/>
              </w:rPr>
              <w:t>.</w:t>
            </w:r>
            <w:r w:rsidRPr="0010053E">
              <w:rPr>
                <w:rFonts w:ascii="標楷體" w:eastAsia="標楷體" w:hAnsi="標楷體" w:hint="eastAsia"/>
                <w:sz w:val="28"/>
              </w:rPr>
              <w:t>廠商如未依照契約所定履約期限完成履約標的之供應，自該期限之次日起算逾期日數。但未完成履約之部分不影響其他已完成部分之使用者（不以機關已有使用事實為限</w:t>
            </w:r>
            <w:r w:rsidRPr="0010053E">
              <w:rPr>
                <w:rFonts w:ascii="標楷體" w:eastAsia="標楷體" w:hAnsi="標楷體" w:hint="eastAsia"/>
                <w:color w:val="FF0000"/>
                <w:sz w:val="28"/>
                <w:u w:val="single"/>
              </w:rPr>
              <w:t>，亦即機關可得使用之狀態</w:t>
            </w:r>
            <w:r w:rsidRPr="0010053E">
              <w:rPr>
                <w:rFonts w:ascii="標楷體" w:eastAsia="標楷體" w:hAnsi="標楷體" w:hint="eastAsia"/>
                <w:sz w:val="28"/>
              </w:rPr>
              <w:t>），按未完成履約部分之契約價金，每日依其</w:t>
            </w:r>
            <w:r w:rsidRPr="0010053E">
              <w:rPr>
                <w:rFonts w:ascii="標楷體" w:eastAsia="標楷體" w:hAnsi="標楷體" w:hint="eastAsia"/>
                <w:sz w:val="28"/>
                <w:u w:val="single"/>
              </w:rPr>
              <w:t>＿</w:t>
            </w:r>
            <w:r w:rsidRPr="0010053E">
              <w:rPr>
                <w:rFonts w:ascii="標楷體" w:eastAsia="標楷體" w:hAnsi="標楷體" w:hint="eastAsia"/>
                <w:sz w:val="28"/>
              </w:rPr>
              <w:t>‰（由機關於招標時載明比率；未載明者，為3‰，但以每日依契約價金總額計算之數額為上限）計算逾期違約金。</w:t>
            </w:r>
          </w:p>
          <w:p w:rsidR="00C40613" w:rsidRDefault="00B932DC" w:rsidP="005B1D83">
            <w:pPr>
              <w:spacing w:line="400" w:lineRule="exact"/>
              <w:jc w:val="both"/>
              <w:rPr>
                <w:rFonts w:ascii="標楷體" w:eastAsia="標楷體" w:hAnsi="標楷體"/>
              </w:rPr>
            </w:pPr>
            <w:r>
              <w:rPr>
                <w:rFonts w:ascii="標楷體" w:eastAsia="標楷體" w:hAnsi="標楷體"/>
              </w:rPr>
              <w:t>……</w:t>
            </w:r>
          </w:p>
          <w:p w:rsidR="00B932DC" w:rsidRDefault="00B932DC" w:rsidP="005B1D83">
            <w:pPr>
              <w:spacing w:line="400" w:lineRule="exact"/>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Pr="009D5786" w:rsidRDefault="00C40613" w:rsidP="00C40613">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w:t>
            </w:r>
            <w:r w:rsidR="0010053E">
              <w:rPr>
                <w:rFonts w:ascii="標楷體" w:eastAsia="標楷體" w:hint="eastAsia"/>
                <w:b/>
                <w:sz w:val="28"/>
              </w:rPr>
              <w:t>四</w:t>
            </w:r>
            <w:r w:rsidRPr="009D5786">
              <w:rPr>
                <w:rFonts w:ascii="標楷體" w:eastAsia="標楷體" w:hint="eastAsia"/>
                <w:b/>
                <w:sz w:val="28"/>
              </w:rPr>
              <w:t>條  遲延履約</w:t>
            </w:r>
          </w:p>
          <w:p w:rsidR="00C40613" w:rsidRPr="005B1D83" w:rsidRDefault="00C40613" w:rsidP="00C40613">
            <w:pPr>
              <w:spacing w:line="400" w:lineRule="exact"/>
              <w:jc w:val="both"/>
              <w:rPr>
                <w:rFonts w:ascii="標楷體" w:eastAsia="標楷體" w:hAnsi="標楷體"/>
                <w:sz w:val="28"/>
              </w:rPr>
            </w:pPr>
            <w:r w:rsidRPr="005B1D83">
              <w:rPr>
                <w:rFonts w:ascii="標楷體" w:eastAsia="標楷體" w:hAnsi="標楷體"/>
                <w:sz w:val="28"/>
              </w:rPr>
              <w:t>……</w:t>
            </w:r>
          </w:p>
          <w:p w:rsidR="0010053E" w:rsidRDefault="00C40613" w:rsidP="0010053E">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w:t>
            </w:r>
            <w:r w:rsidR="0010053E" w:rsidRPr="00E53B92">
              <w:rPr>
                <w:rFonts w:ascii="標楷體" w:eastAsia="標楷體" w:hAnsi="標楷體" w:hint="eastAsia"/>
                <w:sz w:val="28"/>
              </w:rPr>
              <w:t>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10053E" w:rsidRDefault="0010053E" w:rsidP="0010053E">
            <w:pPr>
              <w:spacing w:line="400" w:lineRule="exact"/>
              <w:ind w:leftChars="250" w:left="875" w:hangingChars="101" w:hanging="275"/>
              <w:jc w:val="both"/>
              <w:rPr>
                <w:rFonts w:ascii="標楷體" w:eastAsia="標楷體"/>
                <w:spacing w:val="-4"/>
              </w:rPr>
            </w:pPr>
            <w:r>
              <w:rPr>
                <w:rFonts w:ascii="標楷體" w:eastAsia="標楷體" w:hint="eastAsia"/>
                <w:spacing w:val="-4"/>
                <w:sz w:val="28"/>
                <w:szCs w:val="28"/>
              </w:rPr>
              <w:lastRenderedPageBreak/>
              <w:t>1</w:t>
            </w:r>
            <w:r w:rsidRPr="00C40613">
              <w:rPr>
                <w:rFonts w:ascii="標楷體" w:eastAsia="標楷體" w:hint="eastAsia"/>
                <w:spacing w:val="-4"/>
                <w:sz w:val="28"/>
                <w:szCs w:val="28"/>
              </w:rPr>
              <w:t>.</w:t>
            </w:r>
            <w:r w:rsidRPr="0010053E">
              <w:rPr>
                <w:rFonts w:ascii="標楷體" w:eastAsia="標楷體" w:hAnsi="標楷體" w:hint="eastAsia"/>
                <w:sz w:val="28"/>
              </w:rPr>
              <w:t>廠商如未依照契約所定履約期限完成履約標的之供應，自該期限之次日起算逾期日數。但未完成履約之部分不影響其他已完成部分之使用者（不以機關已有使用事實為限），按未完成履約部分之契約價金，每日依其</w:t>
            </w:r>
            <w:r w:rsidRPr="0010053E">
              <w:rPr>
                <w:rFonts w:ascii="標楷體" w:eastAsia="標楷體" w:hAnsi="標楷體" w:hint="eastAsia"/>
                <w:sz w:val="28"/>
                <w:u w:val="single"/>
              </w:rPr>
              <w:t>＿</w:t>
            </w:r>
            <w:r w:rsidRPr="0010053E">
              <w:rPr>
                <w:rFonts w:ascii="標楷體" w:eastAsia="標楷體" w:hAnsi="標楷體" w:hint="eastAsia"/>
                <w:sz w:val="28"/>
              </w:rPr>
              <w:t>‰（由機關於招標時載明比率；未載明者，為3‰，但以每日依契約價金總額計算之數額為上限）計算逾期違約金。</w:t>
            </w:r>
            <w:r w:rsidRPr="00B1687D">
              <w:rPr>
                <w:rFonts w:ascii="標楷體" w:eastAsia="標楷體" w:hint="eastAsia"/>
                <w:spacing w:val="-4"/>
              </w:rPr>
              <w:t>。</w:t>
            </w:r>
          </w:p>
          <w:p w:rsidR="0010053E" w:rsidRDefault="0010053E" w:rsidP="0010053E">
            <w:pPr>
              <w:spacing w:line="400" w:lineRule="exact"/>
              <w:jc w:val="both"/>
              <w:rPr>
                <w:rFonts w:ascii="標楷體" w:eastAsia="標楷體" w:hAnsi="標楷體"/>
              </w:rPr>
            </w:pPr>
            <w:r>
              <w:rPr>
                <w:rFonts w:ascii="標楷體" w:eastAsia="標楷體" w:hAnsi="標楷體"/>
              </w:rPr>
              <w:t>……</w:t>
            </w:r>
          </w:p>
          <w:p w:rsidR="00C40613" w:rsidRPr="00C40613" w:rsidRDefault="00C40613" w:rsidP="0010053E">
            <w:pPr>
              <w:spacing w:line="400" w:lineRule="exact"/>
              <w:ind w:leftChars="-59" w:left="458" w:hangingChars="214" w:hanging="600"/>
              <w:jc w:val="both"/>
              <w:rPr>
                <w:rFonts w:ascii="標楷體" w:eastAsia="標楷體" w:hAnsi="標楷體"/>
                <w:b/>
                <w:sz w:val="28"/>
              </w:rPr>
            </w:pP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Pr="00C40613" w:rsidRDefault="00C97CA8" w:rsidP="00C97CA8">
            <w:pPr>
              <w:wordWrap w:val="0"/>
              <w:spacing w:line="400" w:lineRule="exact"/>
              <w:jc w:val="both"/>
              <w:rPr>
                <w:rFonts w:ascii="標楷體" w:eastAsia="標楷體" w:hAnsi="標楷體"/>
                <w:color w:val="0000FF"/>
                <w:kern w:val="0"/>
                <w:sz w:val="28"/>
                <w:szCs w:val="28"/>
              </w:rPr>
            </w:pPr>
            <w:r w:rsidRPr="00C40613">
              <w:rPr>
                <w:rFonts w:ascii="標楷體" w:eastAsia="標楷體" w:hAnsi="標楷體" w:hint="eastAsia"/>
                <w:color w:val="0000FF"/>
                <w:kern w:val="0"/>
                <w:sz w:val="28"/>
                <w:szCs w:val="28"/>
              </w:rPr>
              <w:t>第1款</w:t>
            </w:r>
            <w:r w:rsidR="00BC370F">
              <w:rPr>
                <w:rFonts w:ascii="標楷體" w:eastAsia="標楷體" w:hAnsi="標楷體" w:hint="eastAsia"/>
                <w:color w:val="0000FF"/>
                <w:kern w:val="0"/>
                <w:sz w:val="28"/>
                <w:szCs w:val="28"/>
              </w:rPr>
              <w:t>第1目</w:t>
            </w:r>
            <w:r w:rsidRPr="00C40613">
              <w:rPr>
                <w:rFonts w:ascii="標楷體" w:eastAsia="標楷體" w:hAnsi="標楷體" w:hint="eastAsia"/>
                <w:color w:val="0000FF"/>
                <w:kern w:val="0"/>
                <w:sz w:val="28"/>
                <w:szCs w:val="28"/>
              </w:rPr>
              <w:t>，</w:t>
            </w:r>
            <w:r>
              <w:rPr>
                <w:rFonts w:ascii="標楷體" w:eastAsia="標楷體" w:hAnsi="標楷體" w:hint="eastAsia"/>
                <w:color w:val="0000FF"/>
                <w:kern w:val="0"/>
                <w:sz w:val="28"/>
                <w:szCs w:val="28"/>
              </w:rPr>
              <w:t>參考</w:t>
            </w:r>
            <w:r w:rsidR="00C40613">
              <w:rPr>
                <w:rFonts w:ascii="標楷體" w:eastAsia="標楷體" w:hAnsi="標楷體" w:hint="eastAsia"/>
                <w:color w:val="0000FF"/>
                <w:kern w:val="0"/>
                <w:sz w:val="28"/>
                <w:szCs w:val="28"/>
              </w:rPr>
              <w:t>本會工程契約範本修正</w:t>
            </w:r>
            <w:r w:rsidR="00C40613" w:rsidRPr="00C40613">
              <w:rPr>
                <w:rFonts w:ascii="標楷體" w:eastAsia="標楷體" w:hAnsi="標楷體" w:hint="eastAsia"/>
                <w:color w:val="0000FF"/>
                <w:kern w:val="0"/>
                <w:sz w:val="28"/>
                <w:szCs w:val="28"/>
              </w:rPr>
              <w:t>關於未完成或有瑕疵部分不影響已完成且無瑕疵部分使用之定義，實務上仍有部分機關或廠商未能瞭解，爰予補充說明，以避免雙方產生契約條文認知之歧異。</w:t>
            </w:r>
          </w:p>
        </w:tc>
      </w:tr>
    </w:tbl>
    <w:p w:rsidR="002F323E" w:rsidRPr="002F323E" w:rsidRDefault="002F323E" w:rsidP="00997503">
      <w:pPr>
        <w:rPr>
          <w:rFonts w:ascii="標楷體" w:eastAsia="標楷體" w:hAnsi="標楷體"/>
        </w:rPr>
      </w:pPr>
    </w:p>
    <w:sectPr w:rsidR="002F323E" w:rsidRPr="002F323E"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21" w:rsidRDefault="00E06021">
      <w:r>
        <w:separator/>
      </w:r>
    </w:p>
  </w:endnote>
  <w:endnote w:type="continuationSeparator" w:id="1">
    <w:p w:rsidR="00E06021" w:rsidRDefault="00E060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roman"/>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moder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70157D"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70157D" w:rsidRPr="00CC2C48">
      <w:rPr>
        <w:rStyle w:val="a9"/>
        <w:rFonts w:ascii="標楷體" w:eastAsia="標楷體" w:hAnsi="標楷體"/>
      </w:rPr>
      <w:fldChar w:fldCharType="separate"/>
    </w:r>
    <w:r w:rsidR="008A1308">
      <w:rPr>
        <w:rStyle w:val="a9"/>
        <w:rFonts w:ascii="標楷體" w:eastAsia="標楷體" w:hAnsi="標楷體"/>
        <w:noProof/>
      </w:rPr>
      <w:t>4</w:t>
    </w:r>
    <w:r w:rsidR="0070157D"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21" w:rsidRDefault="00E06021">
      <w:r>
        <w:separator/>
      </w:r>
    </w:p>
  </w:footnote>
  <w:footnote w:type="continuationSeparator" w:id="1">
    <w:p w:rsidR="00E06021" w:rsidRDefault="00E0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3E649E" w:rsidRDefault="00C97CA8" w:rsidP="00273A49">
    <w:pPr>
      <w:pStyle w:val="a7"/>
      <w:wordWrap w:val="0"/>
      <w:ind w:rightChars="15" w:right="36"/>
      <w:jc w:val="right"/>
      <w:rPr>
        <w:rFonts w:ascii="標楷體" w:eastAsia="標楷體" w:hAnsi="標楷體"/>
      </w:rPr>
    </w:pPr>
    <w:r>
      <w:rPr>
        <w:rFonts w:ascii="標楷體" w:eastAsia="標楷體" w:hAnsi="標楷體"/>
      </w:rPr>
      <w:t>111年4月29日修正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00006"/>
    <w:multiLevelType w:val="multilevel"/>
    <w:tmpl w:val="00000006"/>
    <w:name w:val="WW8Num8"/>
    <w:lvl w:ilvl="0">
      <w:start w:val="1"/>
      <w:numFmt w:val="taiwaneseCountingThousand"/>
      <w:lvlText w:val="(%1)"/>
      <w:lvlJc w:val="left"/>
      <w:pPr>
        <w:tabs>
          <w:tab w:val="num" w:pos="720"/>
        </w:tabs>
        <w:ind w:left="720" w:hanging="720"/>
      </w:pPr>
      <w:rPr>
        <w:rFonts w:ascii="標楷體" w:eastAsia="標楷體" w:hAnsi="標楷體" w:cs="標楷體"/>
        <w:color w:val="000000"/>
        <w:sz w:val="28"/>
        <w:szCs w:val="28"/>
      </w:rPr>
    </w:lvl>
    <w:lvl w:ilvl="1">
      <w:start w:val="1"/>
      <w:numFmt w:val="decimal"/>
      <w:lvlText w:val="(%2)"/>
      <w:lvlJc w:val="left"/>
      <w:pPr>
        <w:tabs>
          <w:tab w:val="num" w:pos="1200"/>
        </w:tabs>
        <w:ind w:left="1200" w:hanging="720"/>
      </w:pPr>
      <w:rPr>
        <w:rFonts w:ascii="標楷體" w:eastAsia="標楷體" w:hAnsi="標楷體" w:cs="標楷體"/>
        <w:color w:val="00000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color w:val="000000"/>
        <w:sz w:val="28"/>
        <w:szCs w:val="28"/>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B"/>
    <w:multiLevelType w:val="singleLevel"/>
    <w:tmpl w:val="0000000B"/>
    <w:name w:val="WW8Num18"/>
    <w:lvl w:ilvl="0">
      <w:start w:val="1"/>
      <w:numFmt w:val="bullet"/>
      <w:lvlText w:val="□"/>
      <w:lvlJc w:val="left"/>
      <w:pPr>
        <w:tabs>
          <w:tab w:val="num" w:pos="920"/>
        </w:tabs>
        <w:ind w:left="920" w:hanging="360"/>
      </w:pPr>
      <w:rPr>
        <w:rFonts w:ascii="標楷體" w:hAnsi="標楷體" w:cs="Times New Roman"/>
      </w:rPr>
    </w:lvl>
  </w:abstractNum>
  <w:abstractNum w:abstractNumId="3">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6B7B9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5755B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0">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54411B"/>
    <w:multiLevelType w:val="hybridMultilevel"/>
    <w:tmpl w:val="41141DA2"/>
    <w:lvl w:ilvl="0" w:tplc="8A4E65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0"/>
  </w:num>
  <w:num w:numId="4">
    <w:abstractNumId w:val="5"/>
  </w:num>
  <w:num w:numId="5">
    <w:abstractNumId w:val="3"/>
  </w:num>
  <w:num w:numId="6">
    <w:abstractNumId w:val="13"/>
  </w:num>
  <w:num w:numId="7">
    <w:abstractNumId w:val="11"/>
  </w:num>
  <w:num w:numId="8">
    <w:abstractNumId w:val="6"/>
  </w:num>
  <w:num w:numId="9">
    <w:abstractNumId w:val="7"/>
  </w:num>
  <w:num w:numId="10">
    <w:abstractNumId w:val="8"/>
  </w:num>
  <w:num w:numId="11">
    <w:abstractNumId w:val="12"/>
  </w:num>
  <w:num w:numId="12">
    <w:abstractNumId w:val="2"/>
  </w:num>
  <w:num w:numId="13">
    <w:abstractNumId w:val="1"/>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4096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2B1"/>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24ED"/>
    <w:rsid w:val="000325E5"/>
    <w:rsid w:val="00034D96"/>
    <w:rsid w:val="00034E34"/>
    <w:rsid w:val="00035AA1"/>
    <w:rsid w:val="00036514"/>
    <w:rsid w:val="0003665A"/>
    <w:rsid w:val="000368F1"/>
    <w:rsid w:val="000369E3"/>
    <w:rsid w:val="00036C33"/>
    <w:rsid w:val="000377B1"/>
    <w:rsid w:val="00037838"/>
    <w:rsid w:val="00040089"/>
    <w:rsid w:val="000400A9"/>
    <w:rsid w:val="000402FC"/>
    <w:rsid w:val="00040BA0"/>
    <w:rsid w:val="000416FD"/>
    <w:rsid w:val="00041923"/>
    <w:rsid w:val="00043098"/>
    <w:rsid w:val="00043689"/>
    <w:rsid w:val="0004457F"/>
    <w:rsid w:val="00044623"/>
    <w:rsid w:val="00045A29"/>
    <w:rsid w:val="000468FC"/>
    <w:rsid w:val="00047960"/>
    <w:rsid w:val="00047C88"/>
    <w:rsid w:val="00050E78"/>
    <w:rsid w:val="00051D06"/>
    <w:rsid w:val="00052D98"/>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426"/>
    <w:rsid w:val="00073D8C"/>
    <w:rsid w:val="00075611"/>
    <w:rsid w:val="00075E4E"/>
    <w:rsid w:val="00076033"/>
    <w:rsid w:val="000762E1"/>
    <w:rsid w:val="000768D0"/>
    <w:rsid w:val="00077A9E"/>
    <w:rsid w:val="000800D1"/>
    <w:rsid w:val="00081A42"/>
    <w:rsid w:val="00081E7D"/>
    <w:rsid w:val="00082E7B"/>
    <w:rsid w:val="00083A83"/>
    <w:rsid w:val="00083B5D"/>
    <w:rsid w:val="00084199"/>
    <w:rsid w:val="00085618"/>
    <w:rsid w:val="000859A6"/>
    <w:rsid w:val="00085E7F"/>
    <w:rsid w:val="0008606E"/>
    <w:rsid w:val="00086D3E"/>
    <w:rsid w:val="00090568"/>
    <w:rsid w:val="00090A54"/>
    <w:rsid w:val="00090CE2"/>
    <w:rsid w:val="00090E84"/>
    <w:rsid w:val="00090F5F"/>
    <w:rsid w:val="000917C4"/>
    <w:rsid w:val="00092288"/>
    <w:rsid w:val="0009259A"/>
    <w:rsid w:val="00092A13"/>
    <w:rsid w:val="00093615"/>
    <w:rsid w:val="00094924"/>
    <w:rsid w:val="000949C2"/>
    <w:rsid w:val="00095614"/>
    <w:rsid w:val="00095D5E"/>
    <w:rsid w:val="0009613C"/>
    <w:rsid w:val="000970E9"/>
    <w:rsid w:val="000972D2"/>
    <w:rsid w:val="000A02BA"/>
    <w:rsid w:val="000A0B1E"/>
    <w:rsid w:val="000A0C4B"/>
    <w:rsid w:val="000A1339"/>
    <w:rsid w:val="000A1745"/>
    <w:rsid w:val="000A1750"/>
    <w:rsid w:val="000A1DC8"/>
    <w:rsid w:val="000A22A8"/>
    <w:rsid w:val="000A2C3E"/>
    <w:rsid w:val="000A35DB"/>
    <w:rsid w:val="000A37EB"/>
    <w:rsid w:val="000A4932"/>
    <w:rsid w:val="000A62B0"/>
    <w:rsid w:val="000A733D"/>
    <w:rsid w:val="000B1C86"/>
    <w:rsid w:val="000B2AEE"/>
    <w:rsid w:val="000B333D"/>
    <w:rsid w:val="000B34AA"/>
    <w:rsid w:val="000B3A24"/>
    <w:rsid w:val="000B3E5B"/>
    <w:rsid w:val="000B44DE"/>
    <w:rsid w:val="000B6633"/>
    <w:rsid w:val="000B7FDC"/>
    <w:rsid w:val="000C160D"/>
    <w:rsid w:val="000C39E0"/>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5C97"/>
    <w:rsid w:val="000E644A"/>
    <w:rsid w:val="000E6724"/>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53E"/>
    <w:rsid w:val="00100FB7"/>
    <w:rsid w:val="00103519"/>
    <w:rsid w:val="00103782"/>
    <w:rsid w:val="00103843"/>
    <w:rsid w:val="00103BF6"/>
    <w:rsid w:val="001057A6"/>
    <w:rsid w:val="00105994"/>
    <w:rsid w:val="0010781C"/>
    <w:rsid w:val="00107E2A"/>
    <w:rsid w:val="00110157"/>
    <w:rsid w:val="00111795"/>
    <w:rsid w:val="00111F19"/>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335"/>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39BB"/>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29F6"/>
    <w:rsid w:val="0018335D"/>
    <w:rsid w:val="00183B8D"/>
    <w:rsid w:val="00187A52"/>
    <w:rsid w:val="00187BAD"/>
    <w:rsid w:val="00192795"/>
    <w:rsid w:val="0019348E"/>
    <w:rsid w:val="001934CB"/>
    <w:rsid w:val="0019490B"/>
    <w:rsid w:val="0019563F"/>
    <w:rsid w:val="00195D0E"/>
    <w:rsid w:val="00196F18"/>
    <w:rsid w:val="001A090C"/>
    <w:rsid w:val="001A1043"/>
    <w:rsid w:val="001A2F00"/>
    <w:rsid w:val="001A3686"/>
    <w:rsid w:val="001A41B9"/>
    <w:rsid w:val="001A50D5"/>
    <w:rsid w:val="001A5532"/>
    <w:rsid w:val="001A7E3C"/>
    <w:rsid w:val="001B09AE"/>
    <w:rsid w:val="001B0F18"/>
    <w:rsid w:val="001B1286"/>
    <w:rsid w:val="001B13EF"/>
    <w:rsid w:val="001B1B76"/>
    <w:rsid w:val="001B23DA"/>
    <w:rsid w:val="001B30D0"/>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19D3"/>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1F7AE7"/>
    <w:rsid w:val="00200AFA"/>
    <w:rsid w:val="00201FB1"/>
    <w:rsid w:val="0020244E"/>
    <w:rsid w:val="0020278A"/>
    <w:rsid w:val="00203352"/>
    <w:rsid w:val="00203355"/>
    <w:rsid w:val="00203F23"/>
    <w:rsid w:val="002045FC"/>
    <w:rsid w:val="0020465B"/>
    <w:rsid w:val="00204834"/>
    <w:rsid w:val="00204844"/>
    <w:rsid w:val="002055E2"/>
    <w:rsid w:val="002059C1"/>
    <w:rsid w:val="00205FFD"/>
    <w:rsid w:val="0020626C"/>
    <w:rsid w:val="00207F01"/>
    <w:rsid w:val="00211458"/>
    <w:rsid w:val="00211AF2"/>
    <w:rsid w:val="00211E14"/>
    <w:rsid w:val="0021219A"/>
    <w:rsid w:val="00212618"/>
    <w:rsid w:val="0021284F"/>
    <w:rsid w:val="00213129"/>
    <w:rsid w:val="002132B7"/>
    <w:rsid w:val="00215A6C"/>
    <w:rsid w:val="00215E15"/>
    <w:rsid w:val="00215FDB"/>
    <w:rsid w:val="00217A5D"/>
    <w:rsid w:val="00217B6B"/>
    <w:rsid w:val="00217C00"/>
    <w:rsid w:val="00220865"/>
    <w:rsid w:val="00221E0B"/>
    <w:rsid w:val="002227B0"/>
    <w:rsid w:val="002232A8"/>
    <w:rsid w:val="00223CD4"/>
    <w:rsid w:val="0022492C"/>
    <w:rsid w:val="00227D69"/>
    <w:rsid w:val="00230F20"/>
    <w:rsid w:val="002317B1"/>
    <w:rsid w:val="00232EFC"/>
    <w:rsid w:val="00233321"/>
    <w:rsid w:val="00233AFC"/>
    <w:rsid w:val="00233E24"/>
    <w:rsid w:val="002349A1"/>
    <w:rsid w:val="00235B61"/>
    <w:rsid w:val="00236876"/>
    <w:rsid w:val="00237FA6"/>
    <w:rsid w:val="002404E9"/>
    <w:rsid w:val="00240732"/>
    <w:rsid w:val="0024088B"/>
    <w:rsid w:val="00241E74"/>
    <w:rsid w:val="0024231E"/>
    <w:rsid w:val="00243869"/>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2E8"/>
    <w:rsid w:val="0027183B"/>
    <w:rsid w:val="002721E0"/>
    <w:rsid w:val="00272285"/>
    <w:rsid w:val="002738F6"/>
    <w:rsid w:val="00273A49"/>
    <w:rsid w:val="00273C1A"/>
    <w:rsid w:val="002760EF"/>
    <w:rsid w:val="002774CF"/>
    <w:rsid w:val="00277D57"/>
    <w:rsid w:val="00282178"/>
    <w:rsid w:val="00282D6C"/>
    <w:rsid w:val="00282EBC"/>
    <w:rsid w:val="0028314F"/>
    <w:rsid w:val="002834F3"/>
    <w:rsid w:val="00284B52"/>
    <w:rsid w:val="002851B1"/>
    <w:rsid w:val="00285A53"/>
    <w:rsid w:val="0028681C"/>
    <w:rsid w:val="00291001"/>
    <w:rsid w:val="00291DBC"/>
    <w:rsid w:val="00292527"/>
    <w:rsid w:val="00292701"/>
    <w:rsid w:val="00292C55"/>
    <w:rsid w:val="00294C91"/>
    <w:rsid w:val="00295100"/>
    <w:rsid w:val="00295253"/>
    <w:rsid w:val="00296074"/>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0C86"/>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23E"/>
    <w:rsid w:val="002F3488"/>
    <w:rsid w:val="002F393C"/>
    <w:rsid w:val="002F5836"/>
    <w:rsid w:val="002F655C"/>
    <w:rsid w:val="002F67D4"/>
    <w:rsid w:val="002F6F78"/>
    <w:rsid w:val="002F7548"/>
    <w:rsid w:val="002F7C97"/>
    <w:rsid w:val="00302B1F"/>
    <w:rsid w:val="00305107"/>
    <w:rsid w:val="00305EAE"/>
    <w:rsid w:val="003074C0"/>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5B6"/>
    <w:rsid w:val="00331E65"/>
    <w:rsid w:val="0033410C"/>
    <w:rsid w:val="0033485A"/>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47F0E"/>
    <w:rsid w:val="00350C6D"/>
    <w:rsid w:val="00353148"/>
    <w:rsid w:val="00353AFB"/>
    <w:rsid w:val="0035470D"/>
    <w:rsid w:val="00354F21"/>
    <w:rsid w:val="003554F9"/>
    <w:rsid w:val="00355846"/>
    <w:rsid w:val="00355849"/>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3A9C"/>
    <w:rsid w:val="003A48EA"/>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7AC"/>
    <w:rsid w:val="003C7DF9"/>
    <w:rsid w:val="003D0C08"/>
    <w:rsid w:val="003D16BC"/>
    <w:rsid w:val="003D1DD2"/>
    <w:rsid w:val="003D33D1"/>
    <w:rsid w:val="003D370F"/>
    <w:rsid w:val="003D4910"/>
    <w:rsid w:val="003D5241"/>
    <w:rsid w:val="003D579D"/>
    <w:rsid w:val="003D5C96"/>
    <w:rsid w:val="003D6B36"/>
    <w:rsid w:val="003E06E8"/>
    <w:rsid w:val="003E1271"/>
    <w:rsid w:val="003E1333"/>
    <w:rsid w:val="003E16E4"/>
    <w:rsid w:val="003E271E"/>
    <w:rsid w:val="003E2F37"/>
    <w:rsid w:val="003E36C1"/>
    <w:rsid w:val="003E4670"/>
    <w:rsid w:val="003E4F89"/>
    <w:rsid w:val="003E5C58"/>
    <w:rsid w:val="003E5CBE"/>
    <w:rsid w:val="003E649E"/>
    <w:rsid w:val="003E74E2"/>
    <w:rsid w:val="003E7D03"/>
    <w:rsid w:val="003F122A"/>
    <w:rsid w:val="003F176E"/>
    <w:rsid w:val="003F2A3B"/>
    <w:rsid w:val="003F2E94"/>
    <w:rsid w:val="003F37DC"/>
    <w:rsid w:val="003F3DCF"/>
    <w:rsid w:val="003F51FE"/>
    <w:rsid w:val="003F54F0"/>
    <w:rsid w:val="003F5BAB"/>
    <w:rsid w:val="003F6627"/>
    <w:rsid w:val="003F6A17"/>
    <w:rsid w:val="003F6A3E"/>
    <w:rsid w:val="003F7193"/>
    <w:rsid w:val="003F77C1"/>
    <w:rsid w:val="003F7DE8"/>
    <w:rsid w:val="00402523"/>
    <w:rsid w:val="00404914"/>
    <w:rsid w:val="00404D20"/>
    <w:rsid w:val="00404F87"/>
    <w:rsid w:val="00405EE1"/>
    <w:rsid w:val="0040637C"/>
    <w:rsid w:val="00407082"/>
    <w:rsid w:val="00407BBB"/>
    <w:rsid w:val="00410F23"/>
    <w:rsid w:val="0041176F"/>
    <w:rsid w:val="004132C7"/>
    <w:rsid w:val="00417D93"/>
    <w:rsid w:val="00420CC5"/>
    <w:rsid w:val="00421659"/>
    <w:rsid w:val="0042212E"/>
    <w:rsid w:val="00423FF2"/>
    <w:rsid w:val="00426388"/>
    <w:rsid w:val="00427598"/>
    <w:rsid w:val="00427CCF"/>
    <w:rsid w:val="0043007A"/>
    <w:rsid w:val="00431230"/>
    <w:rsid w:val="0043162E"/>
    <w:rsid w:val="00432B5B"/>
    <w:rsid w:val="0043312C"/>
    <w:rsid w:val="004373CF"/>
    <w:rsid w:val="004374DD"/>
    <w:rsid w:val="00437AF6"/>
    <w:rsid w:val="004402DB"/>
    <w:rsid w:val="00440479"/>
    <w:rsid w:val="00440A5D"/>
    <w:rsid w:val="00442F48"/>
    <w:rsid w:val="00442FCF"/>
    <w:rsid w:val="00443851"/>
    <w:rsid w:val="00444014"/>
    <w:rsid w:val="00444317"/>
    <w:rsid w:val="004449F9"/>
    <w:rsid w:val="00444FD2"/>
    <w:rsid w:val="00445BC7"/>
    <w:rsid w:val="00446177"/>
    <w:rsid w:val="004470DC"/>
    <w:rsid w:val="00451111"/>
    <w:rsid w:val="00452343"/>
    <w:rsid w:val="00452906"/>
    <w:rsid w:val="004530AE"/>
    <w:rsid w:val="004534A9"/>
    <w:rsid w:val="0045405E"/>
    <w:rsid w:val="00455BE1"/>
    <w:rsid w:val="00456BC0"/>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511"/>
    <w:rsid w:val="0049686B"/>
    <w:rsid w:val="00496CD7"/>
    <w:rsid w:val="004976EA"/>
    <w:rsid w:val="004A0BA7"/>
    <w:rsid w:val="004A2954"/>
    <w:rsid w:val="004A2E26"/>
    <w:rsid w:val="004A389B"/>
    <w:rsid w:val="004A445E"/>
    <w:rsid w:val="004A44CB"/>
    <w:rsid w:val="004A454F"/>
    <w:rsid w:val="004A4DD7"/>
    <w:rsid w:val="004A4EA9"/>
    <w:rsid w:val="004A52D6"/>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98F"/>
    <w:rsid w:val="004C0F55"/>
    <w:rsid w:val="004C2C85"/>
    <w:rsid w:val="004C3A19"/>
    <w:rsid w:val="004C4EE9"/>
    <w:rsid w:val="004C7A3B"/>
    <w:rsid w:val="004D1111"/>
    <w:rsid w:val="004D3B52"/>
    <w:rsid w:val="004D5684"/>
    <w:rsid w:val="004D60EC"/>
    <w:rsid w:val="004D6201"/>
    <w:rsid w:val="004E0075"/>
    <w:rsid w:val="004E1887"/>
    <w:rsid w:val="004E3C5F"/>
    <w:rsid w:val="004E3F70"/>
    <w:rsid w:val="004E4751"/>
    <w:rsid w:val="004E4829"/>
    <w:rsid w:val="004E4A78"/>
    <w:rsid w:val="004E4BB6"/>
    <w:rsid w:val="004E5049"/>
    <w:rsid w:val="004E5165"/>
    <w:rsid w:val="004E52E0"/>
    <w:rsid w:val="004E636E"/>
    <w:rsid w:val="004E6E22"/>
    <w:rsid w:val="004E6EEB"/>
    <w:rsid w:val="004E71F2"/>
    <w:rsid w:val="004E770B"/>
    <w:rsid w:val="004E7867"/>
    <w:rsid w:val="004F0401"/>
    <w:rsid w:val="004F12E5"/>
    <w:rsid w:val="004F29C6"/>
    <w:rsid w:val="004F35B5"/>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4C41"/>
    <w:rsid w:val="00506160"/>
    <w:rsid w:val="00507D3F"/>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272E2"/>
    <w:rsid w:val="005310AF"/>
    <w:rsid w:val="0053162D"/>
    <w:rsid w:val="00531F7D"/>
    <w:rsid w:val="00532C54"/>
    <w:rsid w:val="00533410"/>
    <w:rsid w:val="00533E93"/>
    <w:rsid w:val="00534C7C"/>
    <w:rsid w:val="00536640"/>
    <w:rsid w:val="005366B9"/>
    <w:rsid w:val="0053772C"/>
    <w:rsid w:val="005379B2"/>
    <w:rsid w:val="005407C9"/>
    <w:rsid w:val="00540C4B"/>
    <w:rsid w:val="00541052"/>
    <w:rsid w:val="00541208"/>
    <w:rsid w:val="005412DB"/>
    <w:rsid w:val="00541705"/>
    <w:rsid w:val="0054186A"/>
    <w:rsid w:val="00541BF2"/>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52FF"/>
    <w:rsid w:val="00597669"/>
    <w:rsid w:val="005A00F3"/>
    <w:rsid w:val="005A057D"/>
    <w:rsid w:val="005A116E"/>
    <w:rsid w:val="005A121A"/>
    <w:rsid w:val="005A1230"/>
    <w:rsid w:val="005A1357"/>
    <w:rsid w:val="005A1851"/>
    <w:rsid w:val="005A2E91"/>
    <w:rsid w:val="005A3F67"/>
    <w:rsid w:val="005A4B6D"/>
    <w:rsid w:val="005A5F20"/>
    <w:rsid w:val="005A5F95"/>
    <w:rsid w:val="005B0492"/>
    <w:rsid w:val="005B05CD"/>
    <w:rsid w:val="005B1D83"/>
    <w:rsid w:val="005B2070"/>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44A"/>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1ED1"/>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A1F"/>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3F9D"/>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F0D"/>
    <w:rsid w:val="00654A18"/>
    <w:rsid w:val="00654B5F"/>
    <w:rsid w:val="006556F5"/>
    <w:rsid w:val="00655A74"/>
    <w:rsid w:val="00655B79"/>
    <w:rsid w:val="00657024"/>
    <w:rsid w:val="00657096"/>
    <w:rsid w:val="0065713D"/>
    <w:rsid w:val="00657E7E"/>
    <w:rsid w:val="00661699"/>
    <w:rsid w:val="006616FA"/>
    <w:rsid w:val="00661A5E"/>
    <w:rsid w:val="00662067"/>
    <w:rsid w:val="00663C6C"/>
    <w:rsid w:val="006645C7"/>
    <w:rsid w:val="00664D13"/>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0A0"/>
    <w:rsid w:val="00680DD4"/>
    <w:rsid w:val="00680E75"/>
    <w:rsid w:val="00680EC7"/>
    <w:rsid w:val="0068149D"/>
    <w:rsid w:val="0068192E"/>
    <w:rsid w:val="0068283C"/>
    <w:rsid w:val="00682D9F"/>
    <w:rsid w:val="00684597"/>
    <w:rsid w:val="0068577C"/>
    <w:rsid w:val="006865CD"/>
    <w:rsid w:val="0069098A"/>
    <w:rsid w:val="0069099B"/>
    <w:rsid w:val="00690C7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AD0"/>
    <w:rsid w:val="006A7D23"/>
    <w:rsid w:val="006B01A1"/>
    <w:rsid w:val="006B12D2"/>
    <w:rsid w:val="006B36A8"/>
    <w:rsid w:val="006B370E"/>
    <w:rsid w:val="006B3CEB"/>
    <w:rsid w:val="006B3E93"/>
    <w:rsid w:val="006B4775"/>
    <w:rsid w:val="006B4F42"/>
    <w:rsid w:val="006B5179"/>
    <w:rsid w:val="006B5381"/>
    <w:rsid w:val="006B5C27"/>
    <w:rsid w:val="006B62A6"/>
    <w:rsid w:val="006B6AFE"/>
    <w:rsid w:val="006C00E1"/>
    <w:rsid w:val="006C03B3"/>
    <w:rsid w:val="006C1295"/>
    <w:rsid w:val="006C1C48"/>
    <w:rsid w:val="006C21B6"/>
    <w:rsid w:val="006C22C4"/>
    <w:rsid w:val="006C3A11"/>
    <w:rsid w:val="006C496D"/>
    <w:rsid w:val="006C4F01"/>
    <w:rsid w:val="006C5C76"/>
    <w:rsid w:val="006C79D0"/>
    <w:rsid w:val="006C7B86"/>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0DDB"/>
    <w:rsid w:val="006E24A4"/>
    <w:rsid w:val="006E25A6"/>
    <w:rsid w:val="006E2C51"/>
    <w:rsid w:val="006E3904"/>
    <w:rsid w:val="006E4B76"/>
    <w:rsid w:val="006E5906"/>
    <w:rsid w:val="006F1700"/>
    <w:rsid w:val="006F2511"/>
    <w:rsid w:val="006F3796"/>
    <w:rsid w:val="006F4037"/>
    <w:rsid w:val="006F5BE5"/>
    <w:rsid w:val="006F5CEF"/>
    <w:rsid w:val="006F7E4B"/>
    <w:rsid w:val="00700283"/>
    <w:rsid w:val="0070157D"/>
    <w:rsid w:val="00702744"/>
    <w:rsid w:val="0070497E"/>
    <w:rsid w:val="0070498C"/>
    <w:rsid w:val="0070593D"/>
    <w:rsid w:val="007063E6"/>
    <w:rsid w:val="00706678"/>
    <w:rsid w:val="00706DCF"/>
    <w:rsid w:val="00706E43"/>
    <w:rsid w:val="00707115"/>
    <w:rsid w:val="00710519"/>
    <w:rsid w:val="00710D34"/>
    <w:rsid w:val="00711D8D"/>
    <w:rsid w:val="0071258A"/>
    <w:rsid w:val="007137AE"/>
    <w:rsid w:val="00713CC0"/>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6A41"/>
    <w:rsid w:val="007279F3"/>
    <w:rsid w:val="00730BCA"/>
    <w:rsid w:val="00730C29"/>
    <w:rsid w:val="00731059"/>
    <w:rsid w:val="007316E1"/>
    <w:rsid w:val="00731A1E"/>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68A"/>
    <w:rsid w:val="00750915"/>
    <w:rsid w:val="00750B39"/>
    <w:rsid w:val="0075284A"/>
    <w:rsid w:val="00753D39"/>
    <w:rsid w:val="007549CA"/>
    <w:rsid w:val="00754CC7"/>
    <w:rsid w:val="007557CE"/>
    <w:rsid w:val="0075619E"/>
    <w:rsid w:val="007565EE"/>
    <w:rsid w:val="00756704"/>
    <w:rsid w:val="00756D1B"/>
    <w:rsid w:val="00756FC9"/>
    <w:rsid w:val="0076031C"/>
    <w:rsid w:val="00760AE1"/>
    <w:rsid w:val="007619CB"/>
    <w:rsid w:val="00761EA9"/>
    <w:rsid w:val="00762CE8"/>
    <w:rsid w:val="00763137"/>
    <w:rsid w:val="007631B9"/>
    <w:rsid w:val="00763DD2"/>
    <w:rsid w:val="00764E00"/>
    <w:rsid w:val="00764EEF"/>
    <w:rsid w:val="0076558E"/>
    <w:rsid w:val="0076622C"/>
    <w:rsid w:val="00766C10"/>
    <w:rsid w:val="00767F3F"/>
    <w:rsid w:val="00771908"/>
    <w:rsid w:val="00773F56"/>
    <w:rsid w:val="007743F2"/>
    <w:rsid w:val="00774495"/>
    <w:rsid w:val="00774930"/>
    <w:rsid w:val="00774E91"/>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A97"/>
    <w:rsid w:val="00794C6A"/>
    <w:rsid w:val="00794E82"/>
    <w:rsid w:val="007960E5"/>
    <w:rsid w:val="00796C44"/>
    <w:rsid w:val="00796CCA"/>
    <w:rsid w:val="007A0D5E"/>
    <w:rsid w:val="007A15D4"/>
    <w:rsid w:val="007A21C8"/>
    <w:rsid w:val="007A22C4"/>
    <w:rsid w:val="007A33D3"/>
    <w:rsid w:val="007A4B80"/>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695B"/>
    <w:rsid w:val="007B755A"/>
    <w:rsid w:val="007B7B1D"/>
    <w:rsid w:val="007C0840"/>
    <w:rsid w:val="007C34A7"/>
    <w:rsid w:val="007C3CB5"/>
    <w:rsid w:val="007C4805"/>
    <w:rsid w:val="007C501C"/>
    <w:rsid w:val="007C57A8"/>
    <w:rsid w:val="007C68B9"/>
    <w:rsid w:val="007C7913"/>
    <w:rsid w:val="007D0575"/>
    <w:rsid w:val="007D0D67"/>
    <w:rsid w:val="007D1A54"/>
    <w:rsid w:val="007D252B"/>
    <w:rsid w:val="007D2A3F"/>
    <w:rsid w:val="007D3371"/>
    <w:rsid w:val="007D3C04"/>
    <w:rsid w:val="007D3DC5"/>
    <w:rsid w:val="007D54A9"/>
    <w:rsid w:val="007D5B85"/>
    <w:rsid w:val="007D68DE"/>
    <w:rsid w:val="007D6D54"/>
    <w:rsid w:val="007D6F27"/>
    <w:rsid w:val="007D718F"/>
    <w:rsid w:val="007D72C2"/>
    <w:rsid w:val="007D7539"/>
    <w:rsid w:val="007D7908"/>
    <w:rsid w:val="007E052E"/>
    <w:rsid w:val="007E177B"/>
    <w:rsid w:val="007E4710"/>
    <w:rsid w:val="007E57CB"/>
    <w:rsid w:val="007E6A02"/>
    <w:rsid w:val="007E72AF"/>
    <w:rsid w:val="007E74A4"/>
    <w:rsid w:val="007F00B6"/>
    <w:rsid w:val="007F089E"/>
    <w:rsid w:val="007F100F"/>
    <w:rsid w:val="007F1BA8"/>
    <w:rsid w:val="007F2441"/>
    <w:rsid w:val="007F25C8"/>
    <w:rsid w:val="007F3171"/>
    <w:rsid w:val="007F5133"/>
    <w:rsid w:val="007F51C4"/>
    <w:rsid w:val="007F56A5"/>
    <w:rsid w:val="007F56A7"/>
    <w:rsid w:val="007F5DA2"/>
    <w:rsid w:val="007F5DFA"/>
    <w:rsid w:val="007F76F3"/>
    <w:rsid w:val="0080053B"/>
    <w:rsid w:val="00800B2F"/>
    <w:rsid w:val="008012D0"/>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EFD"/>
    <w:rsid w:val="0082146B"/>
    <w:rsid w:val="008238D6"/>
    <w:rsid w:val="0082489B"/>
    <w:rsid w:val="0082492C"/>
    <w:rsid w:val="00825F19"/>
    <w:rsid w:val="00830151"/>
    <w:rsid w:val="0083074C"/>
    <w:rsid w:val="00830FB9"/>
    <w:rsid w:val="00832E2B"/>
    <w:rsid w:val="00833B75"/>
    <w:rsid w:val="00833C29"/>
    <w:rsid w:val="00834399"/>
    <w:rsid w:val="00835077"/>
    <w:rsid w:val="00835D39"/>
    <w:rsid w:val="00835F6E"/>
    <w:rsid w:val="00836A82"/>
    <w:rsid w:val="00837215"/>
    <w:rsid w:val="00837A56"/>
    <w:rsid w:val="00840049"/>
    <w:rsid w:val="00840149"/>
    <w:rsid w:val="0084018D"/>
    <w:rsid w:val="008406A3"/>
    <w:rsid w:val="00841AB3"/>
    <w:rsid w:val="00841F17"/>
    <w:rsid w:val="00842EB9"/>
    <w:rsid w:val="0084341D"/>
    <w:rsid w:val="00843CB5"/>
    <w:rsid w:val="00844E5D"/>
    <w:rsid w:val="00845EFE"/>
    <w:rsid w:val="00845FE4"/>
    <w:rsid w:val="00847460"/>
    <w:rsid w:val="008476C9"/>
    <w:rsid w:val="008477AA"/>
    <w:rsid w:val="008532D4"/>
    <w:rsid w:val="008561A3"/>
    <w:rsid w:val="0085742D"/>
    <w:rsid w:val="00857841"/>
    <w:rsid w:val="0086084C"/>
    <w:rsid w:val="00861373"/>
    <w:rsid w:val="008624E3"/>
    <w:rsid w:val="00863DD9"/>
    <w:rsid w:val="00866192"/>
    <w:rsid w:val="00871444"/>
    <w:rsid w:val="00872909"/>
    <w:rsid w:val="00872C70"/>
    <w:rsid w:val="00872FA8"/>
    <w:rsid w:val="008748AD"/>
    <w:rsid w:val="00874EEB"/>
    <w:rsid w:val="0087560B"/>
    <w:rsid w:val="008765F3"/>
    <w:rsid w:val="00877C03"/>
    <w:rsid w:val="008818DF"/>
    <w:rsid w:val="00882358"/>
    <w:rsid w:val="00882EE1"/>
    <w:rsid w:val="00883D66"/>
    <w:rsid w:val="00884071"/>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4E4E"/>
    <w:rsid w:val="0089723F"/>
    <w:rsid w:val="00897876"/>
    <w:rsid w:val="00897BE7"/>
    <w:rsid w:val="008A0D43"/>
    <w:rsid w:val="008A1308"/>
    <w:rsid w:val="008A198F"/>
    <w:rsid w:val="008A1E5A"/>
    <w:rsid w:val="008A337E"/>
    <w:rsid w:val="008A5628"/>
    <w:rsid w:val="008A699E"/>
    <w:rsid w:val="008A709B"/>
    <w:rsid w:val="008A7121"/>
    <w:rsid w:val="008B0476"/>
    <w:rsid w:val="008B0F2C"/>
    <w:rsid w:val="008B123C"/>
    <w:rsid w:val="008B2E81"/>
    <w:rsid w:val="008B40DB"/>
    <w:rsid w:val="008B5893"/>
    <w:rsid w:val="008B65F7"/>
    <w:rsid w:val="008B6C75"/>
    <w:rsid w:val="008C0B4C"/>
    <w:rsid w:val="008C14AC"/>
    <w:rsid w:val="008C2393"/>
    <w:rsid w:val="008C32D7"/>
    <w:rsid w:val="008C38E7"/>
    <w:rsid w:val="008C4F8D"/>
    <w:rsid w:val="008C5122"/>
    <w:rsid w:val="008C5701"/>
    <w:rsid w:val="008C593A"/>
    <w:rsid w:val="008C6445"/>
    <w:rsid w:val="008C66BD"/>
    <w:rsid w:val="008C6F65"/>
    <w:rsid w:val="008C76A5"/>
    <w:rsid w:val="008D05FD"/>
    <w:rsid w:val="008D16E2"/>
    <w:rsid w:val="008D2336"/>
    <w:rsid w:val="008D33C9"/>
    <w:rsid w:val="008D3E39"/>
    <w:rsid w:val="008D3F45"/>
    <w:rsid w:val="008D46CA"/>
    <w:rsid w:val="008D6342"/>
    <w:rsid w:val="008D6838"/>
    <w:rsid w:val="008D6C77"/>
    <w:rsid w:val="008D75D0"/>
    <w:rsid w:val="008D7B75"/>
    <w:rsid w:val="008D7CD1"/>
    <w:rsid w:val="008E0D17"/>
    <w:rsid w:val="008E1B34"/>
    <w:rsid w:val="008E2531"/>
    <w:rsid w:val="008E2FA9"/>
    <w:rsid w:val="008E37CB"/>
    <w:rsid w:val="008E3A2C"/>
    <w:rsid w:val="008E3AE2"/>
    <w:rsid w:val="008E45C4"/>
    <w:rsid w:val="008E4D15"/>
    <w:rsid w:val="008E58E5"/>
    <w:rsid w:val="008E7C15"/>
    <w:rsid w:val="008E7E9D"/>
    <w:rsid w:val="008E7FC8"/>
    <w:rsid w:val="008F0311"/>
    <w:rsid w:val="008F1407"/>
    <w:rsid w:val="008F1FBE"/>
    <w:rsid w:val="008F2A68"/>
    <w:rsid w:val="008F2C0A"/>
    <w:rsid w:val="008F2D60"/>
    <w:rsid w:val="008F36AA"/>
    <w:rsid w:val="008F3F96"/>
    <w:rsid w:val="008F42F3"/>
    <w:rsid w:val="008F4922"/>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69AE"/>
    <w:rsid w:val="00907C7B"/>
    <w:rsid w:val="009115AC"/>
    <w:rsid w:val="00912565"/>
    <w:rsid w:val="00912CD8"/>
    <w:rsid w:val="0091322A"/>
    <w:rsid w:val="009133B4"/>
    <w:rsid w:val="009135B2"/>
    <w:rsid w:val="009139DA"/>
    <w:rsid w:val="009155DF"/>
    <w:rsid w:val="009156AD"/>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44D"/>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494F"/>
    <w:rsid w:val="0095645D"/>
    <w:rsid w:val="009574B0"/>
    <w:rsid w:val="00961485"/>
    <w:rsid w:val="0096471E"/>
    <w:rsid w:val="009648E6"/>
    <w:rsid w:val="00966AD9"/>
    <w:rsid w:val="00967581"/>
    <w:rsid w:val="009678E7"/>
    <w:rsid w:val="0097050C"/>
    <w:rsid w:val="009710EB"/>
    <w:rsid w:val="00971A18"/>
    <w:rsid w:val="009722C4"/>
    <w:rsid w:val="00972CCB"/>
    <w:rsid w:val="00974A22"/>
    <w:rsid w:val="00974C25"/>
    <w:rsid w:val="00976BDE"/>
    <w:rsid w:val="00977009"/>
    <w:rsid w:val="00977DE5"/>
    <w:rsid w:val="00977FC8"/>
    <w:rsid w:val="00980355"/>
    <w:rsid w:val="009804E7"/>
    <w:rsid w:val="00980506"/>
    <w:rsid w:val="00980BF6"/>
    <w:rsid w:val="00981094"/>
    <w:rsid w:val="00981149"/>
    <w:rsid w:val="00981C3B"/>
    <w:rsid w:val="00981E9F"/>
    <w:rsid w:val="00982B86"/>
    <w:rsid w:val="009839C4"/>
    <w:rsid w:val="00983B1D"/>
    <w:rsid w:val="00983B4E"/>
    <w:rsid w:val="00983FD8"/>
    <w:rsid w:val="00985C3D"/>
    <w:rsid w:val="0098761E"/>
    <w:rsid w:val="009903DC"/>
    <w:rsid w:val="00991ED5"/>
    <w:rsid w:val="009942B1"/>
    <w:rsid w:val="00994B05"/>
    <w:rsid w:val="0099543F"/>
    <w:rsid w:val="0099602F"/>
    <w:rsid w:val="0099647E"/>
    <w:rsid w:val="00996F83"/>
    <w:rsid w:val="00997107"/>
    <w:rsid w:val="0099732D"/>
    <w:rsid w:val="00997503"/>
    <w:rsid w:val="009A01F9"/>
    <w:rsid w:val="009A0DA4"/>
    <w:rsid w:val="009A0DCE"/>
    <w:rsid w:val="009A19AA"/>
    <w:rsid w:val="009A1BD6"/>
    <w:rsid w:val="009A29EE"/>
    <w:rsid w:val="009A3182"/>
    <w:rsid w:val="009A435E"/>
    <w:rsid w:val="009A4D55"/>
    <w:rsid w:val="009A4EE8"/>
    <w:rsid w:val="009A50A8"/>
    <w:rsid w:val="009A5318"/>
    <w:rsid w:val="009A5C9C"/>
    <w:rsid w:val="009A5CDC"/>
    <w:rsid w:val="009A6598"/>
    <w:rsid w:val="009B281F"/>
    <w:rsid w:val="009B2842"/>
    <w:rsid w:val="009B3D8B"/>
    <w:rsid w:val="009B4432"/>
    <w:rsid w:val="009B4434"/>
    <w:rsid w:val="009B4A35"/>
    <w:rsid w:val="009B5975"/>
    <w:rsid w:val="009B6176"/>
    <w:rsid w:val="009B6505"/>
    <w:rsid w:val="009B65C7"/>
    <w:rsid w:val="009B67F7"/>
    <w:rsid w:val="009B7815"/>
    <w:rsid w:val="009B79C5"/>
    <w:rsid w:val="009C1998"/>
    <w:rsid w:val="009C1FE2"/>
    <w:rsid w:val="009C280E"/>
    <w:rsid w:val="009C4AE2"/>
    <w:rsid w:val="009C523B"/>
    <w:rsid w:val="009C6F7E"/>
    <w:rsid w:val="009C715A"/>
    <w:rsid w:val="009C7D23"/>
    <w:rsid w:val="009C7ED0"/>
    <w:rsid w:val="009D0B1D"/>
    <w:rsid w:val="009D0C13"/>
    <w:rsid w:val="009D0DD1"/>
    <w:rsid w:val="009D0E82"/>
    <w:rsid w:val="009D0F52"/>
    <w:rsid w:val="009D0FBD"/>
    <w:rsid w:val="009D131D"/>
    <w:rsid w:val="009D1D42"/>
    <w:rsid w:val="009D20DA"/>
    <w:rsid w:val="009D4E54"/>
    <w:rsid w:val="009D5933"/>
    <w:rsid w:val="009D6F9A"/>
    <w:rsid w:val="009D771F"/>
    <w:rsid w:val="009D7ECC"/>
    <w:rsid w:val="009E0352"/>
    <w:rsid w:val="009E19F2"/>
    <w:rsid w:val="009E26B5"/>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4E3"/>
    <w:rsid w:val="009F7A71"/>
    <w:rsid w:val="00A006A2"/>
    <w:rsid w:val="00A00969"/>
    <w:rsid w:val="00A00992"/>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301EB"/>
    <w:rsid w:val="00A308B0"/>
    <w:rsid w:val="00A30AEE"/>
    <w:rsid w:val="00A30BF9"/>
    <w:rsid w:val="00A312A1"/>
    <w:rsid w:val="00A31649"/>
    <w:rsid w:val="00A32A4A"/>
    <w:rsid w:val="00A32C01"/>
    <w:rsid w:val="00A337E5"/>
    <w:rsid w:val="00A33FB7"/>
    <w:rsid w:val="00A34363"/>
    <w:rsid w:val="00A347B7"/>
    <w:rsid w:val="00A34D40"/>
    <w:rsid w:val="00A3642A"/>
    <w:rsid w:val="00A364CB"/>
    <w:rsid w:val="00A36FC5"/>
    <w:rsid w:val="00A37E33"/>
    <w:rsid w:val="00A4155F"/>
    <w:rsid w:val="00A417D0"/>
    <w:rsid w:val="00A419D9"/>
    <w:rsid w:val="00A42E6D"/>
    <w:rsid w:val="00A42F28"/>
    <w:rsid w:val="00A430DA"/>
    <w:rsid w:val="00A43530"/>
    <w:rsid w:val="00A45230"/>
    <w:rsid w:val="00A475BD"/>
    <w:rsid w:val="00A50A24"/>
    <w:rsid w:val="00A50E9E"/>
    <w:rsid w:val="00A51127"/>
    <w:rsid w:val="00A518EA"/>
    <w:rsid w:val="00A51FFB"/>
    <w:rsid w:val="00A52044"/>
    <w:rsid w:val="00A52A52"/>
    <w:rsid w:val="00A52C42"/>
    <w:rsid w:val="00A533D1"/>
    <w:rsid w:val="00A555FC"/>
    <w:rsid w:val="00A55A2A"/>
    <w:rsid w:val="00A5679F"/>
    <w:rsid w:val="00A56A25"/>
    <w:rsid w:val="00A577AB"/>
    <w:rsid w:val="00A579E4"/>
    <w:rsid w:val="00A57DE9"/>
    <w:rsid w:val="00A60626"/>
    <w:rsid w:val="00A60E18"/>
    <w:rsid w:val="00A6192B"/>
    <w:rsid w:val="00A61988"/>
    <w:rsid w:val="00A61DDF"/>
    <w:rsid w:val="00A62E43"/>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4F3"/>
    <w:rsid w:val="00A76966"/>
    <w:rsid w:val="00A7768F"/>
    <w:rsid w:val="00A801CC"/>
    <w:rsid w:val="00A8023D"/>
    <w:rsid w:val="00A80634"/>
    <w:rsid w:val="00A83101"/>
    <w:rsid w:val="00A841FF"/>
    <w:rsid w:val="00A84662"/>
    <w:rsid w:val="00A85DDE"/>
    <w:rsid w:val="00A860FD"/>
    <w:rsid w:val="00A872B6"/>
    <w:rsid w:val="00A87A40"/>
    <w:rsid w:val="00A87B9A"/>
    <w:rsid w:val="00A87DFF"/>
    <w:rsid w:val="00A90624"/>
    <w:rsid w:val="00A90819"/>
    <w:rsid w:val="00A90A86"/>
    <w:rsid w:val="00A91501"/>
    <w:rsid w:val="00A91A74"/>
    <w:rsid w:val="00A91C56"/>
    <w:rsid w:val="00A91F13"/>
    <w:rsid w:val="00A92527"/>
    <w:rsid w:val="00A92BB0"/>
    <w:rsid w:val="00A92FD2"/>
    <w:rsid w:val="00A93A7C"/>
    <w:rsid w:val="00A93C39"/>
    <w:rsid w:val="00A93CAF"/>
    <w:rsid w:val="00A9491D"/>
    <w:rsid w:val="00A94CAC"/>
    <w:rsid w:val="00A966DB"/>
    <w:rsid w:val="00A96C37"/>
    <w:rsid w:val="00A97002"/>
    <w:rsid w:val="00A977F5"/>
    <w:rsid w:val="00AA044D"/>
    <w:rsid w:val="00AA13E3"/>
    <w:rsid w:val="00AA243B"/>
    <w:rsid w:val="00AA2B22"/>
    <w:rsid w:val="00AA341B"/>
    <w:rsid w:val="00AA3FAC"/>
    <w:rsid w:val="00AA447E"/>
    <w:rsid w:val="00AA5EB9"/>
    <w:rsid w:val="00AA6437"/>
    <w:rsid w:val="00AA689A"/>
    <w:rsid w:val="00AA7115"/>
    <w:rsid w:val="00AA7580"/>
    <w:rsid w:val="00AA7C2E"/>
    <w:rsid w:val="00AA7CD3"/>
    <w:rsid w:val="00AA7E89"/>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036"/>
    <w:rsid w:val="00AC5844"/>
    <w:rsid w:val="00AC5BF9"/>
    <w:rsid w:val="00AC7FF6"/>
    <w:rsid w:val="00AD17E7"/>
    <w:rsid w:val="00AD3279"/>
    <w:rsid w:val="00AD4CB5"/>
    <w:rsid w:val="00AD4E4C"/>
    <w:rsid w:val="00AD7049"/>
    <w:rsid w:val="00AE045E"/>
    <w:rsid w:val="00AE11FC"/>
    <w:rsid w:val="00AE2861"/>
    <w:rsid w:val="00AE39BC"/>
    <w:rsid w:val="00AE40F6"/>
    <w:rsid w:val="00AE4C3F"/>
    <w:rsid w:val="00AE5CBD"/>
    <w:rsid w:val="00AE75E1"/>
    <w:rsid w:val="00AE784D"/>
    <w:rsid w:val="00AF022B"/>
    <w:rsid w:val="00AF144D"/>
    <w:rsid w:val="00AF1E0A"/>
    <w:rsid w:val="00AF2D8B"/>
    <w:rsid w:val="00AF3F97"/>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261E"/>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795"/>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474A7"/>
    <w:rsid w:val="00B4753E"/>
    <w:rsid w:val="00B5053D"/>
    <w:rsid w:val="00B53D49"/>
    <w:rsid w:val="00B53F8C"/>
    <w:rsid w:val="00B548F5"/>
    <w:rsid w:val="00B55EAB"/>
    <w:rsid w:val="00B56F5E"/>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908BB"/>
    <w:rsid w:val="00B915CF"/>
    <w:rsid w:val="00B9228B"/>
    <w:rsid w:val="00B9291B"/>
    <w:rsid w:val="00B92D31"/>
    <w:rsid w:val="00B932DC"/>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519"/>
    <w:rsid w:val="00BC25AE"/>
    <w:rsid w:val="00BC333E"/>
    <w:rsid w:val="00BC370F"/>
    <w:rsid w:val="00BC3946"/>
    <w:rsid w:val="00BC3D2A"/>
    <w:rsid w:val="00BC3E43"/>
    <w:rsid w:val="00BC6FEC"/>
    <w:rsid w:val="00BC743C"/>
    <w:rsid w:val="00BD0B10"/>
    <w:rsid w:val="00BD0D44"/>
    <w:rsid w:val="00BD1528"/>
    <w:rsid w:val="00BD2F36"/>
    <w:rsid w:val="00BD4953"/>
    <w:rsid w:val="00BD59CD"/>
    <w:rsid w:val="00BD602B"/>
    <w:rsid w:val="00BD6C96"/>
    <w:rsid w:val="00BD6ECC"/>
    <w:rsid w:val="00BD72B8"/>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10A"/>
    <w:rsid w:val="00C004A9"/>
    <w:rsid w:val="00C00D76"/>
    <w:rsid w:val="00C01131"/>
    <w:rsid w:val="00C046FA"/>
    <w:rsid w:val="00C05148"/>
    <w:rsid w:val="00C05630"/>
    <w:rsid w:val="00C07FE0"/>
    <w:rsid w:val="00C11D25"/>
    <w:rsid w:val="00C11EFF"/>
    <w:rsid w:val="00C121E9"/>
    <w:rsid w:val="00C1237E"/>
    <w:rsid w:val="00C12AD2"/>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37FC"/>
    <w:rsid w:val="00C2424D"/>
    <w:rsid w:val="00C255CD"/>
    <w:rsid w:val="00C2653A"/>
    <w:rsid w:val="00C2678E"/>
    <w:rsid w:val="00C309B6"/>
    <w:rsid w:val="00C31269"/>
    <w:rsid w:val="00C31C7C"/>
    <w:rsid w:val="00C329E6"/>
    <w:rsid w:val="00C3383B"/>
    <w:rsid w:val="00C35AC2"/>
    <w:rsid w:val="00C40613"/>
    <w:rsid w:val="00C4124A"/>
    <w:rsid w:val="00C41262"/>
    <w:rsid w:val="00C420B9"/>
    <w:rsid w:val="00C436B5"/>
    <w:rsid w:val="00C437CD"/>
    <w:rsid w:val="00C443AC"/>
    <w:rsid w:val="00C44C1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80D"/>
    <w:rsid w:val="00C65D7B"/>
    <w:rsid w:val="00C66677"/>
    <w:rsid w:val="00C669C9"/>
    <w:rsid w:val="00C66B76"/>
    <w:rsid w:val="00C673A2"/>
    <w:rsid w:val="00C67AD7"/>
    <w:rsid w:val="00C70244"/>
    <w:rsid w:val="00C70BB1"/>
    <w:rsid w:val="00C715BD"/>
    <w:rsid w:val="00C71FD5"/>
    <w:rsid w:val="00C759D1"/>
    <w:rsid w:val="00C80216"/>
    <w:rsid w:val="00C807B3"/>
    <w:rsid w:val="00C85BC8"/>
    <w:rsid w:val="00C8693B"/>
    <w:rsid w:val="00C90270"/>
    <w:rsid w:val="00C93F7C"/>
    <w:rsid w:val="00C9474C"/>
    <w:rsid w:val="00C9601A"/>
    <w:rsid w:val="00C9656D"/>
    <w:rsid w:val="00C97825"/>
    <w:rsid w:val="00C97CA8"/>
    <w:rsid w:val="00CA08DA"/>
    <w:rsid w:val="00CA12CD"/>
    <w:rsid w:val="00CA2F45"/>
    <w:rsid w:val="00CA3200"/>
    <w:rsid w:val="00CA335F"/>
    <w:rsid w:val="00CA33C2"/>
    <w:rsid w:val="00CA3936"/>
    <w:rsid w:val="00CA5967"/>
    <w:rsid w:val="00CA6A7E"/>
    <w:rsid w:val="00CA7012"/>
    <w:rsid w:val="00CA7DEC"/>
    <w:rsid w:val="00CA7F09"/>
    <w:rsid w:val="00CB0916"/>
    <w:rsid w:val="00CB0CB7"/>
    <w:rsid w:val="00CB1ADC"/>
    <w:rsid w:val="00CB29F7"/>
    <w:rsid w:val="00CB2F24"/>
    <w:rsid w:val="00CB3614"/>
    <w:rsid w:val="00CB3E1C"/>
    <w:rsid w:val="00CB4266"/>
    <w:rsid w:val="00CB6B32"/>
    <w:rsid w:val="00CB6CB2"/>
    <w:rsid w:val="00CB6D06"/>
    <w:rsid w:val="00CB7180"/>
    <w:rsid w:val="00CC24CA"/>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753"/>
    <w:rsid w:val="00CD7C7F"/>
    <w:rsid w:val="00CE5658"/>
    <w:rsid w:val="00CE6965"/>
    <w:rsid w:val="00CE6B9C"/>
    <w:rsid w:val="00CE6DCA"/>
    <w:rsid w:val="00CE796B"/>
    <w:rsid w:val="00CF038A"/>
    <w:rsid w:val="00CF0AF0"/>
    <w:rsid w:val="00CF0C55"/>
    <w:rsid w:val="00CF116A"/>
    <w:rsid w:val="00CF13B3"/>
    <w:rsid w:val="00CF1551"/>
    <w:rsid w:val="00CF46D9"/>
    <w:rsid w:val="00CF4C49"/>
    <w:rsid w:val="00CF5065"/>
    <w:rsid w:val="00CF5FBD"/>
    <w:rsid w:val="00CF709A"/>
    <w:rsid w:val="00CF727F"/>
    <w:rsid w:val="00CF760E"/>
    <w:rsid w:val="00CF7DAC"/>
    <w:rsid w:val="00D0005B"/>
    <w:rsid w:val="00D015FA"/>
    <w:rsid w:val="00D02AAC"/>
    <w:rsid w:val="00D0458D"/>
    <w:rsid w:val="00D05982"/>
    <w:rsid w:val="00D05E85"/>
    <w:rsid w:val="00D0671F"/>
    <w:rsid w:val="00D1005A"/>
    <w:rsid w:val="00D109A1"/>
    <w:rsid w:val="00D11BAF"/>
    <w:rsid w:val="00D123B1"/>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2EB"/>
    <w:rsid w:val="00D3642B"/>
    <w:rsid w:val="00D372C1"/>
    <w:rsid w:val="00D37F0B"/>
    <w:rsid w:val="00D419CC"/>
    <w:rsid w:val="00D4310A"/>
    <w:rsid w:val="00D44C0E"/>
    <w:rsid w:val="00D44D25"/>
    <w:rsid w:val="00D45217"/>
    <w:rsid w:val="00D452B5"/>
    <w:rsid w:val="00D45DC9"/>
    <w:rsid w:val="00D46DD7"/>
    <w:rsid w:val="00D47051"/>
    <w:rsid w:val="00D477F3"/>
    <w:rsid w:val="00D4785C"/>
    <w:rsid w:val="00D50EA2"/>
    <w:rsid w:val="00D5146A"/>
    <w:rsid w:val="00D52F04"/>
    <w:rsid w:val="00D53085"/>
    <w:rsid w:val="00D53F06"/>
    <w:rsid w:val="00D53FE6"/>
    <w:rsid w:val="00D54CD5"/>
    <w:rsid w:val="00D557AA"/>
    <w:rsid w:val="00D5587A"/>
    <w:rsid w:val="00D55EF8"/>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4C7C"/>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4E4B"/>
    <w:rsid w:val="00D964A8"/>
    <w:rsid w:val="00D97B0A"/>
    <w:rsid w:val="00DA0F9F"/>
    <w:rsid w:val="00DA2B91"/>
    <w:rsid w:val="00DA2D48"/>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4CFA"/>
    <w:rsid w:val="00DB55D9"/>
    <w:rsid w:val="00DB5751"/>
    <w:rsid w:val="00DB6467"/>
    <w:rsid w:val="00DB77AD"/>
    <w:rsid w:val="00DC100F"/>
    <w:rsid w:val="00DC22B9"/>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97D"/>
    <w:rsid w:val="00DE3EC9"/>
    <w:rsid w:val="00DE4189"/>
    <w:rsid w:val="00DE41AB"/>
    <w:rsid w:val="00DE49D2"/>
    <w:rsid w:val="00DE542E"/>
    <w:rsid w:val="00DE58B0"/>
    <w:rsid w:val="00DE5AF8"/>
    <w:rsid w:val="00DE5BAF"/>
    <w:rsid w:val="00DE5C5D"/>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376E"/>
    <w:rsid w:val="00E04380"/>
    <w:rsid w:val="00E05DED"/>
    <w:rsid w:val="00E06021"/>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970"/>
    <w:rsid w:val="00E35A68"/>
    <w:rsid w:val="00E37771"/>
    <w:rsid w:val="00E37E24"/>
    <w:rsid w:val="00E42CEE"/>
    <w:rsid w:val="00E43452"/>
    <w:rsid w:val="00E45C71"/>
    <w:rsid w:val="00E45DF5"/>
    <w:rsid w:val="00E45EEC"/>
    <w:rsid w:val="00E45FE3"/>
    <w:rsid w:val="00E4777B"/>
    <w:rsid w:val="00E50D45"/>
    <w:rsid w:val="00E51478"/>
    <w:rsid w:val="00E51CB6"/>
    <w:rsid w:val="00E53014"/>
    <w:rsid w:val="00E5305B"/>
    <w:rsid w:val="00E53619"/>
    <w:rsid w:val="00E53FA8"/>
    <w:rsid w:val="00E5529A"/>
    <w:rsid w:val="00E55E35"/>
    <w:rsid w:val="00E56936"/>
    <w:rsid w:val="00E569AE"/>
    <w:rsid w:val="00E56A87"/>
    <w:rsid w:val="00E57366"/>
    <w:rsid w:val="00E5789D"/>
    <w:rsid w:val="00E57AE7"/>
    <w:rsid w:val="00E61D65"/>
    <w:rsid w:val="00E62265"/>
    <w:rsid w:val="00E6289E"/>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77000"/>
    <w:rsid w:val="00E82639"/>
    <w:rsid w:val="00E82DED"/>
    <w:rsid w:val="00E832BF"/>
    <w:rsid w:val="00E84560"/>
    <w:rsid w:val="00E84F57"/>
    <w:rsid w:val="00E86CBA"/>
    <w:rsid w:val="00E870CB"/>
    <w:rsid w:val="00E87117"/>
    <w:rsid w:val="00E87999"/>
    <w:rsid w:val="00E90C75"/>
    <w:rsid w:val="00E91906"/>
    <w:rsid w:val="00E929D0"/>
    <w:rsid w:val="00E92C41"/>
    <w:rsid w:val="00E93A0D"/>
    <w:rsid w:val="00E94209"/>
    <w:rsid w:val="00E9452E"/>
    <w:rsid w:val="00E94BFC"/>
    <w:rsid w:val="00E96AB1"/>
    <w:rsid w:val="00E97386"/>
    <w:rsid w:val="00E978EC"/>
    <w:rsid w:val="00EA04A3"/>
    <w:rsid w:val="00EA05E9"/>
    <w:rsid w:val="00EA0B7D"/>
    <w:rsid w:val="00EA0DDA"/>
    <w:rsid w:val="00EA1AD1"/>
    <w:rsid w:val="00EA216E"/>
    <w:rsid w:val="00EA22F0"/>
    <w:rsid w:val="00EA3E2E"/>
    <w:rsid w:val="00EA4047"/>
    <w:rsid w:val="00EA52FC"/>
    <w:rsid w:val="00EA5FB5"/>
    <w:rsid w:val="00EA683A"/>
    <w:rsid w:val="00EA7234"/>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0BE"/>
    <w:rsid w:val="00EC6CCC"/>
    <w:rsid w:val="00EC724D"/>
    <w:rsid w:val="00EC7A00"/>
    <w:rsid w:val="00ED053D"/>
    <w:rsid w:val="00ED20A7"/>
    <w:rsid w:val="00ED301F"/>
    <w:rsid w:val="00ED4240"/>
    <w:rsid w:val="00ED4532"/>
    <w:rsid w:val="00ED491A"/>
    <w:rsid w:val="00ED74EF"/>
    <w:rsid w:val="00EE048B"/>
    <w:rsid w:val="00EE12A6"/>
    <w:rsid w:val="00EE13F3"/>
    <w:rsid w:val="00EE2182"/>
    <w:rsid w:val="00EE4112"/>
    <w:rsid w:val="00EE53EA"/>
    <w:rsid w:val="00EE61D0"/>
    <w:rsid w:val="00EE7308"/>
    <w:rsid w:val="00EE735C"/>
    <w:rsid w:val="00EF0665"/>
    <w:rsid w:val="00EF0E07"/>
    <w:rsid w:val="00EF3B1B"/>
    <w:rsid w:val="00EF4A12"/>
    <w:rsid w:val="00EF5393"/>
    <w:rsid w:val="00EF5DC3"/>
    <w:rsid w:val="00EF7F63"/>
    <w:rsid w:val="00EF7F78"/>
    <w:rsid w:val="00EF7FAC"/>
    <w:rsid w:val="00F01808"/>
    <w:rsid w:val="00F019CC"/>
    <w:rsid w:val="00F01D5F"/>
    <w:rsid w:val="00F026BC"/>
    <w:rsid w:val="00F028E3"/>
    <w:rsid w:val="00F03D54"/>
    <w:rsid w:val="00F05C9C"/>
    <w:rsid w:val="00F066B9"/>
    <w:rsid w:val="00F06BE3"/>
    <w:rsid w:val="00F07747"/>
    <w:rsid w:val="00F10FAB"/>
    <w:rsid w:val="00F123E2"/>
    <w:rsid w:val="00F15CB2"/>
    <w:rsid w:val="00F16382"/>
    <w:rsid w:val="00F177A7"/>
    <w:rsid w:val="00F1796E"/>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58AB"/>
    <w:rsid w:val="00F362DF"/>
    <w:rsid w:val="00F36C26"/>
    <w:rsid w:val="00F36D20"/>
    <w:rsid w:val="00F401BD"/>
    <w:rsid w:val="00F406EC"/>
    <w:rsid w:val="00F414C5"/>
    <w:rsid w:val="00F41BC7"/>
    <w:rsid w:val="00F4253A"/>
    <w:rsid w:val="00F4296F"/>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13B"/>
    <w:rsid w:val="00F65B64"/>
    <w:rsid w:val="00F666A9"/>
    <w:rsid w:val="00F67E01"/>
    <w:rsid w:val="00F7016D"/>
    <w:rsid w:val="00F705EE"/>
    <w:rsid w:val="00F70742"/>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3926"/>
    <w:rsid w:val="00F95497"/>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6EF7"/>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9C7"/>
    <w:rsid w:val="00FC4B1D"/>
    <w:rsid w:val="00FC6ED2"/>
    <w:rsid w:val="00FC7A80"/>
    <w:rsid w:val="00FC7BCA"/>
    <w:rsid w:val="00FC7D88"/>
    <w:rsid w:val="00FD03B5"/>
    <w:rsid w:val="00FD1B0E"/>
    <w:rsid w:val="00FD1C96"/>
    <w:rsid w:val="00FD2C67"/>
    <w:rsid w:val="00FD3425"/>
    <w:rsid w:val="00FD3808"/>
    <w:rsid w:val="00FD3DC1"/>
    <w:rsid w:val="00FD4E5C"/>
    <w:rsid w:val="00FD61D5"/>
    <w:rsid w:val="00FD6224"/>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 w:type="character" w:customStyle="1" w:styleId="WW8Num2z8">
    <w:name w:val="WW8Num2z8"/>
    <w:rsid w:val="005B1D83"/>
  </w:style>
  <w:style w:type="paragraph" w:customStyle="1" w:styleId="af2">
    <w:name w:val="(一)"/>
    <w:basedOn w:val="a1"/>
    <w:rsid w:val="00C40613"/>
    <w:pPr>
      <w:adjustRightInd w:val="0"/>
      <w:ind w:left="1361" w:right="57" w:hanging="794"/>
      <w:jc w:val="both"/>
      <w:textAlignment w:val="baseline"/>
    </w:pPr>
    <w:rPr>
      <w:rFonts w:ascii="全真楷書" w:eastAsia="全真楷書"/>
      <w:sz w:val="28"/>
      <w:szCs w:val="20"/>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151A-D6F0-4089-A7D5-3ECCB81D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354</Words>
  <Characters>2024</Characters>
  <Application>Microsoft Office Word</Application>
  <DocSecurity>0</DocSecurity>
  <Lines>16</Lines>
  <Paragraphs>4</Paragraphs>
  <ScaleCrop>false</ScaleCrop>
  <Company>PCC</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1549</cp:lastModifiedBy>
  <cp:revision>19</cp:revision>
  <cp:lastPrinted>2022-04-29T08:45:00Z</cp:lastPrinted>
  <dcterms:created xsi:type="dcterms:W3CDTF">2022-04-29T01:06:00Z</dcterms:created>
  <dcterms:modified xsi:type="dcterms:W3CDTF">2022-05-02T01:15:00Z</dcterms:modified>
</cp:coreProperties>
</file>