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BA" w:rsidRPr="00D5721E" w:rsidRDefault="001D02BA" w:rsidP="001D02BA">
      <w:pPr>
        <w:pStyle w:val="1"/>
      </w:pPr>
      <w:bookmarkStart w:id="0" w:name="_GoBack"/>
      <w:r w:rsidRPr="00D5721E">
        <w:rPr>
          <w:rFonts w:hint="eastAsia"/>
        </w:rPr>
        <w:t>表</w:t>
      </w:r>
      <w:proofErr w:type="gramStart"/>
      <w:r w:rsidRPr="00D5721E">
        <w:rPr>
          <w:rFonts w:hint="eastAsia"/>
        </w:rPr>
        <w:t>一</w:t>
      </w:r>
      <w:proofErr w:type="gramEnd"/>
      <w:r w:rsidRPr="00D5721E">
        <w:rPr>
          <w:rFonts w:hint="eastAsia"/>
        </w:rPr>
        <w:t>：「公共工程金質獎」公共工程品質優良獎推薦表</w:t>
      </w:r>
      <w:bookmarkEnd w:id="0"/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326"/>
        <w:gridCol w:w="74"/>
        <w:gridCol w:w="2303"/>
        <w:gridCol w:w="217"/>
        <w:gridCol w:w="2160"/>
      </w:tblGrid>
      <w:tr w:rsidR="001D02BA" w:rsidRPr="00D5721E" w:rsidTr="00FE4437">
        <w:trPr>
          <w:trHeight w:val="1104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推薦工程</w:t>
            </w:r>
          </w:p>
          <w:p w:rsidR="001D02BA" w:rsidRPr="00D5721E" w:rsidRDefault="001D02BA" w:rsidP="00FE4437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主管機關</w:t>
            </w:r>
          </w:p>
        </w:tc>
        <w:tc>
          <w:tcPr>
            <w:tcW w:w="7080" w:type="dxa"/>
            <w:gridSpan w:val="5"/>
            <w:vAlign w:val="center"/>
          </w:tcPr>
          <w:p w:rsidR="001D02BA" w:rsidRPr="007A3A4B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7A3A4B">
              <w:rPr>
                <w:rFonts w:eastAsia="標楷體" w:hint="eastAsia"/>
                <w:b/>
                <w:color w:val="000000" w:themeColor="text1"/>
              </w:rPr>
              <w:t>機關名稱：行政院農業委員會</w:t>
            </w:r>
          </w:p>
          <w:p w:rsidR="001D02BA" w:rsidRPr="007A3A4B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7A3A4B">
              <w:rPr>
                <w:rFonts w:eastAsia="標楷體" w:hint="eastAsia"/>
                <w:b/>
                <w:color w:val="000000" w:themeColor="text1"/>
              </w:rPr>
              <w:t>連絡人姓名及職稱：張盈盈技士</w:t>
            </w:r>
          </w:p>
          <w:p w:rsidR="001D02BA" w:rsidRPr="007A3A4B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7A3A4B">
              <w:rPr>
                <w:rFonts w:eastAsia="標楷體" w:hint="eastAsia"/>
                <w:b/>
                <w:color w:val="000000" w:themeColor="text1"/>
              </w:rPr>
              <w:t>連絡電話：（</w:t>
            </w:r>
            <w:r w:rsidRPr="007A3A4B">
              <w:rPr>
                <w:rFonts w:eastAsia="標楷體" w:hint="eastAsia"/>
                <w:b/>
                <w:color w:val="000000" w:themeColor="text1"/>
              </w:rPr>
              <w:t>02</w:t>
            </w:r>
            <w:r w:rsidRPr="007A3A4B">
              <w:rPr>
                <w:rFonts w:eastAsia="標楷體" w:hint="eastAsia"/>
                <w:b/>
                <w:color w:val="000000" w:themeColor="text1"/>
              </w:rPr>
              <w:t>）</w:t>
            </w:r>
            <w:r w:rsidRPr="007A3A4B">
              <w:rPr>
                <w:rFonts w:eastAsia="標楷體" w:hint="eastAsia"/>
                <w:b/>
                <w:color w:val="000000" w:themeColor="text1"/>
              </w:rPr>
              <w:t xml:space="preserve">2312-6032  </w:t>
            </w:r>
            <w:r w:rsidRPr="007A3A4B">
              <w:rPr>
                <w:rFonts w:eastAsia="標楷體" w:hint="eastAsia"/>
                <w:b/>
                <w:color w:val="000000" w:themeColor="text1"/>
              </w:rPr>
              <w:t>傳真電話：（</w:t>
            </w:r>
            <w:r w:rsidRPr="007A3A4B">
              <w:rPr>
                <w:rFonts w:eastAsia="標楷體" w:hint="eastAsia"/>
                <w:b/>
                <w:color w:val="000000" w:themeColor="text1"/>
              </w:rPr>
              <w:t>02</w:t>
            </w:r>
            <w:r w:rsidRPr="007A3A4B">
              <w:rPr>
                <w:rFonts w:eastAsia="標楷體" w:hint="eastAsia"/>
                <w:b/>
                <w:color w:val="000000" w:themeColor="text1"/>
              </w:rPr>
              <w:t>）</w:t>
            </w:r>
            <w:r w:rsidRPr="007A3A4B">
              <w:rPr>
                <w:rFonts w:eastAsia="標楷體" w:hint="eastAsia"/>
                <w:b/>
                <w:color w:val="000000" w:themeColor="text1"/>
              </w:rPr>
              <w:t>2312-4025</w:t>
            </w:r>
          </w:p>
          <w:p w:rsidR="001D02BA" w:rsidRPr="008F29FF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7A3A4B">
              <w:rPr>
                <w:rFonts w:eastAsia="標楷體" w:hint="eastAsia"/>
                <w:b/>
                <w:color w:val="000000" w:themeColor="text1"/>
              </w:rPr>
              <w:t>E-mail</w:t>
            </w:r>
            <w:r w:rsidRPr="007A3A4B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7A3A4B">
              <w:rPr>
                <w:rFonts w:eastAsia="標楷體" w:hint="eastAsia"/>
                <w:b/>
                <w:color w:val="000000" w:themeColor="text1"/>
              </w:rPr>
              <w:t>yychang@mail.coa.gov.tw</w:t>
            </w:r>
          </w:p>
        </w:tc>
      </w:tr>
      <w:tr w:rsidR="001D02BA" w:rsidRPr="00D5721E" w:rsidTr="00FE4437">
        <w:trPr>
          <w:trHeight w:val="1078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工程主辦機關</w:t>
            </w:r>
          </w:p>
        </w:tc>
        <w:tc>
          <w:tcPr>
            <w:tcW w:w="7080" w:type="dxa"/>
            <w:gridSpan w:val="5"/>
            <w:vAlign w:val="center"/>
          </w:tcPr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機關名稱：</w:t>
            </w:r>
            <w:r w:rsidRPr="003C7107">
              <w:rPr>
                <w:rFonts w:eastAsia="標楷體" w:hint="eastAsia"/>
                <w:b/>
                <w:color w:val="000000" w:themeColor="text1"/>
              </w:rPr>
              <w:t>行政院農業委員會水土保持局臺</w:t>
            </w:r>
            <w:r>
              <w:rPr>
                <w:rFonts w:eastAsia="標楷體" w:hint="eastAsia"/>
                <w:b/>
                <w:color w:val="000000" w:themeColor="text1"/>
              </w:rPr>
              <w:t>北</w:t>
            </w:r>
            <w:r w:rsidRPr="003C7107">
              <w:rPr>
                <w:rFonts w:eastAsia="標楷體" w:hint="eastAsia"/>
                <w:b/>
                <w:color w:val="000000" w:themeColor="text1"/>
              </w:rPr>
              <w:t>分局</w:t>
            </w:r>
          </w:p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連絡人姓名及職稱：</w:t>
            </w:r>
            <w:r w:rsidRPr="003C7107">
              <w:rPr>
                <w:rFonts w:eastAsia="標楷體" w:hint="eastAsia"/>
                <w:b/>
                <w:color w:val="000000" w:themeColor="text1"/>
              </w:rPr>
              <w:t>高佩聖</w:t>
            </w:r>
            <w:r>
              <w:rPr>
                <w:rFonts w:eastAsia="標楷體" w:hint="eastAsia"/>
                <w:b/>
                <w:color w:val="000000" w:themeColor="text1"/>
              </w:rPr>
              <w:t>副工程司</w:t>
            </w:r>
          </w:p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連絡地址：</w:t>
            </w:r>
            <w:r w:rsidRPr="003C7107">
              <w:rPr>
                <w:rFonts w:eastAsia="標楷體" w:hint="eastAsia"/>
                <w:b/>
                <w:color w:val="000000" w:themeColor="text1"/>
              </w:rPr>
              <w:t>新北市新店區精忠路</w:t>
            </w:r>
            <w:r w:rsidRPr="003C7107">
              <w:rPr>
                <w:rFonts w:eastAsia="標楷體" w:hint="eastAsia"/>
                <w:b/>
                <w:color w:val="000000" w:themeColor="text1"/>
              </w:rPr>
              <w:t>10</w:t>
            </w:r>
            <w:r w:rsidRPr="003C7107">
              <w:rPr>
                <w:rFonts w:eastAsia="標楷體" w:hint="eastAsia"/>
                <w:b/>
                <w:color w:val="000000" w:themeColor="text1"/>
              </w:rPr>
              <w:t>號</w:t>
            </w:r>
          </w:p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連絡電話：</w:t>
            </w:r>
            <w:r>
              <w:rPr>
                <w:rFonts w:eastAsia="標楷體" w:hint="eastAsia"/>
                <w:b/>
                <w:color w:val="000000" w:themeColor="text1"/>
              </w:rPr>
              <w:t>（</w:t>
            </w:r>
            <w:r w:rsidRPr="003C7107">
              <w:rPr>
                <w:rFonts w:eastAsia="標楷體"/>
                <w:b/>
                <w:color w:val="000000" w:themeColor="text1"/>
              </w:rPr>
              <w:t>02</w:t>
            </w:r>
            <w:r>
              <w:rPr>
                <w:rFonts w:eastAsia="標楷體" w:hint="eastAsia"/>
                <w:b/>
                <w:color w:val="000000" w:themeColor="text1"/>
              </w:rPr>
              <w:t>）</w:t>
            </w:r>
            <w:r w:rsidRPr="003C7107">
              <w:rPr>
                <w:rFonts w:eastAsia="標楷體"/>
                <w:b/>
                <w:color w:val="000000" w:themeColor="text1"/>
              </w:rPr>
              <w:t>2212-5285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</w:rPr>
              <w:t xml:space="preserve">　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傳真電話：</w:t>
            </w:r>
            <w:r>
              <w:rPr>
                <w:rFonts w:eastAsia="標楷體" w:hint="eastAsia"/>
                <w:b/>
                <w:color w:val="000000" w:themeColor="text1"/>
              </w:rPr>
              <w:t>（</w:t>
            </w:r>
            <w:r w:rsidRPr="003C7107">
              <w:rPr>
                <w:rFonts w:eastAsia="標楷體"/>
                <w:b/>
                <w:color w:val="000000" w:themeColor="text1"/>
              </w:rPr>
              <w:t>02</w:t>
            </w:r>
            <w:r>
              <w:rPr>
                <w:rFonts w:eastAsia="標楷體" w:hint="eastAsia"/>
                <w:b/>
                <w:color w:val="000000" w:themeColor="text1"/>
              </w:rPr>
              <w:t>）</w:t>
            </w:r>
            <w:r w:rsidRPr="003C7107">
              <w:rPr>
                <w:rFonts w:eastAsia="標楷體"/>
                <w:b/>
                <w:color w:val="000000" w:themeColor="text1"/>
              </w:rPr>
              <w:t>8666-2656</w:t>
            </w:r>
          </w:p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E-mail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：</w:t>
            </w:r>
            <w:r>
              <w:rPr>
                <w:rFonts w:eastAsia="標楷體" w:hint="eastAsia"/>
                <w:b/>
                <w:color w:val="000000" w:themeColor="text1"/>
              </w:rPr>
              <w:t>k</w:t>
            </w:r>
            <w:r>
              <w:rPr>
                <w:rFonts w:eastAsia="標楷體"/>
                <w:b/>
                <w:color w:val="000000" w:themeColor="text1"/>
              </w:rPr>
              <w:t>aopeipei@mail.swcb.gov.tw</w:t>
            </w:r>
          </w:p>
        </w:tc>
      </w:tr>
      <w:tr w:rsidR="001D02BA" w:rsidRPr="00D5721E" w:rsidTr="00FE4437">
        <w:trPr>
          <w:trHeight w:val="705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代辦機關</w:t>
            </w:r>
          </w:p>
        </w:tc>
        <w:tc>
          <w:tcPr>
            <w:tcW w:w="7080" w:type="dxa"/>
            <w:gridSpan w:val="5"/>
            <w:vAlign w:val="center"/>
          </w:tcPr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無</w:t>
            </w:r>
          </w:p>
        </w:tc>
      </w:tr>
      <w:tr w:rsidR="001D02BA" w:rsidRPr="00D5721E" w:rsidTr="00FE4437">
        <w:trPr>
          <w:trHeight w:val="705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設計單位</w:t>
            </w:r>
          </w:p>
        </w:tc>
        <w:tc>
          <w:tcPr>
            <w:tcW w:w="7080" w:type="dxa"/>
            <w:gridSpan w:val="5"/>
            <w:vAlign w:val="center"/>
          </w:tcPr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單位名稱：</w:t>
            </w:r>
            <w:proofErr w:type="gramStart"/>
            <w:r w:rsidRPr="00FD14C2">
              <w:rPr>
                <w:rFonts w:eastAsia="標楷體" w:hint="eastAsia"/>
                <w:b/>
              </w:rPr>
              <w:t>艾力肯創意</w:t>
            </w:r>
            <w:proofErr w:type="gramEnd"/>
            <w:r w:rsidRPr="00FD14C2">
              <w:rPr>
                <w:rFonts w:eastAsia="標楷體" w:hint="eastAsia"/>
                <w:b/>
              </w:rPr>
              <w:t>生活有限公司</w:t>
            </w:r>
          </w:p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統一編號：</w:t>
            </w:r>
            <w:r w:rsidRPr="005A0ECC">
              <w:rPr>
                <w:rFonts w:eastAsia="標楷體"/>
                <w:b/>
              </w:rPr>
              <w:t>53709860</w:t>
            </w:r>
          </w:p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連絡地址：</w:t>
            </w:r>
            <w:r w:rsidRPr="005A0ECC">
              <w:rPr>
                <w:rFonts w:eastAsia="標楷體" w:hint="eastAsia"/>
                <w:b/>
              </w:rPr>
              <w:t>新北市中和區安平路</w:t>
            </w:r>
            <w:r w:rsidRPr="005A0ECC">
              <w:rPr>
                <w:rFonts w:eastAsia="標楷體" w:hint="eastAsia"/>
                <w:b/>
              </w:rPr>
              <w:t>184</w:t>
            </w:r>
            <w:r w:rsidRPr="005A0ECC">
              <w:rPr>
                <w:rFonts w:eastAsia="標楷體" w:hint="eastAsia"/>
                <w:b/>
              </w:rPr>
              <w:t>號</w:t>
            </w:r>
            <w:r w:rsidRPr="005A0ECC">
              <w:rPr>
                <w:rFonts w:eastAsia="標楷體" w:hint="eastAsia"/>
                <w:b/>
              </w:rPr>
              <w:t>2</w:t>
            </w:r>
            <w:r w:rsidRPr="005A0ECC">
              <w:rPr>
                <w:rFonts w:eastAsia="標楷體" w:hint="eastAsia"/>
                <w:b/>
              </w:rPr>
              <w:t>樓</w:t>
            </w:r>
          </w:p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連絡電話：（</w:t>
            </w:r>
            <w:r>
              <w:rPr>
                <w:rFonts w:eastAsia="標楷體" w:hint="eastAsia"/>
                <w:b/>
                <w:color w:val="000000" w:themeColor="text1"/>
              </w:rPr>
              <w:t>02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）</w:t>
            </w:r>
            <w:r>
              <w:rPr>
                <w:rFonts w:eastAsia="標楷體" w:hint="eastAsia"/>
                <w:b/>
                <w:color w:val="000000" w:themeColor="text1"/>
              </w:rPr>
              <w:t>2231-5872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傳真電話：（</w:t>
            </w:r>
            <w:r>
              <w:rPr>
                <w:rFonts w:eastAsia="標楷體" w:hint="eastAsia"/>
                <w:b/>
                <w:color w:val="000000" w:themeColor="text1"/>
              </w:rPr>
              <w:t>02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）</w:t>
            </w:r>
            <w:r>
              <w:rPr>
                <w:rFonts w:eastAsia="標楷體" w:hint="eastAsia"/>
                <w:b/>
                <w:color w:val="000000" w:themeColor="text1"/>
              </w:rPr>
              <w:t>2231-1162</w:t>
            </w:r>
          </w:p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E-mail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B58C6">
              <w:rPr>
                <w:rFonts w:eastAsia="標楷體"/>
                <w:b/>
                <w:color w:val="000000" w:themeColor="text1"/>
              </w:rPr>
              <w:t>ecowen64@yahoo.com.tw</w:t>
            </w:r>
          </w:p>
        </w:tc>
      </w:tr>
      <w:tr w:rsidR="001D02BA" w:rsidRPr="00D5721E" w:rsidTr="00FE4437">
        <w:trPr>
          <w:trHeight w:val="705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監造單位</w:t>
            </w:r>
          </w:p>
        </w:tc>
        <w:tc>
          <w:tcPr>
            <w:tcW w:w="7080" w:type="dxa"/>
            <w:gridSpan w:val="5"/>
            <w:vAlign w:val="center"/>
          </w:tcPr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單位名稱：</w:t>
            </w:r>
            <w:proofErr w:type="gramStart"/>
            <w:r w:rsidRPr="00FD14C2">
              <w:rPr>
                <w:rFonts w:eastAsia="標楷體" w:hint="eastAsia"/>
                <w:b/>
              </w:rPr>
              <w:t>艾力肯創意</w:t>
            </w:r>
            <w:proofErr w:type="gramEnd"/>
            <w:r w:rsidRPr="00FD14C2">
              <w:rPr>
                <w:rFonts w:eastAsia="標楷體" w:hint="eastAsia"/>
                <w:b/>
              </w:rPr>
              <w:t>生活有限公司</w:t>
            </w:r>
          </w:p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統一編號：</w:t>
            </w:r>
            <w:r w:rsidRPr="005A0ECC">
              <w:rPr>
                <w:rFonts w:eastAsia="標楷體"/>
                <w:b/>
              </w:rPr>
              <w:t>53709860</w:t>
            </w:r>
          </w:p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連絡地址：</w:t>
            </w:r>
            <w:r w:rsidRPr="005A0ECC">
              <w:rPr>
                <w:rFonts w:eastAsia="標楷體" w:hint="eastAsia"/>
                <w:b/>
              </w:rPr>
              <w:t>新北市中和區安平路</w:t>
            </w:r>
            <w:r w:rsidRPr="005A0ECC">
              <w:rPr>
                <w:rFonts w:eastAsia="標楷體" w:hint="eastAsia"/>
                <w:b/>
              </w:rPr>
              <w:t>184</w:t>
            </w:r>
            <w:r w:rsidRPr="005A0ECC">
              <w:rPr>
                <w:rFonts w:eastAsia="標楷體" w:hint="eastAsia"/>
                <w:b/>
              </w:rPr>
              <w:t>號</w:t>
            </w:r>
            <w:r w:rsidRPr="005A0ECC">
              <w:rPr>
                <w:rFonts w:eastAsia="標楷體" w:hint="eastAsia"/>
                <w:b/>
              </w:rPr>
              <w:t>2</w:t>
            </w:r>
            <w:r w:rsidRPr="005A0ECC">
              <w:rPr>
                <w:rFonts w:eastAsia="標楷體" w:hint="eastAsia"/>
                <w:b/>
              </w:rPr>
              <w:t>樓</w:t>
            </w:r>
          </w:p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連絡電話：（</w:t>
            </w:r>
            <w:r>
              <w:rPr>
                <w:rFonts w:eastAsia="標楷體" w:hint="eastAsia"/>
                <w:b/>
                <w:color w:val="000000" w:themeColor="text1"/>
              </w:rPr>
              <w:t>02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）</w:t>
            </w:r>
            <w:r>
              <w:rPr>
                <w:rFonts w:eastAsia="標楷體" w:hint="eastAsia"/>
                <w:b/>
                <w:color w:val="000000" w:themeColor="text1"/>
              </w:rPr>
              <w:t>2231-5872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傳真電話：（</w:t>
            </w:r>
            <w:r>
              <w:rPr>
                <w:rFonts w:eastAsia="標楷體" w:hint="eastAsia"/>
                <w:b/>
                <w:color w:val="000000" w:themeColor="text1"/>
              </w:rPr>
              <w:t>02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）</w:t>
            </w:r>
            <w:r>
              <w:rPr>
                <w:rFonts w:eastAsia="標楷體" w:hint="eastAsia"/>
                <w:b/>
                <w:color w:val="000000" w:themeColor="text1"/>
              </w:rPr>
              <w:t>2231-1162</w:t>
            </w:r>
          </w:p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E-mail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B58C6">
              <w:rPr>
                <w:rFonts w:eastAsia="標楷體"/>
                <w:b/>
                <w:color w:val="000000" w:themeColor="text1"/>
              </w:rPr>
              <w:t>ecowen64@yahoo.com.tw</w:t>
            </w:r>
          </w:p>
        </w:tc>
      </w:tr>
      <w:tr w:rsidR="001D02BA" w:rsidRPr="00D5721E" w:rsidTr="00FE4437">
        <w:trPr>
          <w:trHeight w:val="705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施工單位</w:t>
            </w:r>
          </w:p>
        </w:tc>
        <w:tc>
          <w:tcPr>
            <w:tcW w:w="7080" w:type="dxa"/>
            <w:gridSpan w:val="5"/>
            <w:vAlign w:val="center"/>
          </w:tcPr>
          <w:p w:rsidR="001D02BA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B94C12">
              <w:rPr>
                <w:rFonts w:eastAsia="標楷體" w:hint="eastAsia"/>
                <w:b/>
                <w:color w:val="000000" w:themeColor="text1"/>
              </w:rPr>
              <w:t>單位名稱：富國營造有限公司</w:t>
            </w:r>
          </w:p>
          <w:p w:rsidR="001D02BA" w:rsidRPr="00B94C12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統一編號：</w:t>
            </w:r>
            <w:r w:rsidRPr="00B94C12">
              <w:rPr>
                <w:rFonts w:eastAsia="標楷體"/>
                <w:b/>
                <w:color w:val="000000" w:themeColor="text1"/>
              </w:rPr>
              <w:t>00842404</w:t>
            </w:r>
          </w:p>
          <w:p w:rsidR="001D02BA" w:rsidRPr="00B94C12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B94C12">
              <w:rPr>
                <w:rFonts w:eastAsia="標楷體" w:hint="eastAsia"/>
                <w:b/>
                <w:color w:val="000000" w:themeColor="text1"/>
              </w:rPr>
              <w:t>連絡地址：新北市金山區南勢湖</w:t>
            </w:r>
            <w:r w:rsidRPr="00B94C12">
              <w:rPr>
                <w:rFonts w:eastAsia="標楷體" w:hint="eastAsia"/>
                <w:b/>
                <w:color w:val="000000" w:themeColor="text1"/>
              </w:rPr>
              <w:t>1-6</w:t>
            </w:r>
            <w:r w:rsidRPr="00B94C12">
              <w:rPr>
                <w:rFonts w:eastAsia="標楷體" w:hint="eastAsia"/>
                <w:b/>
                <w:color w:val="000000" w:themeColor="text1"/>
              </w:rPr>
              <w:t>號</w:t>
            </w:r>
          </w:p>
          <w:p w:rsidR="001D02BA" w:rsidRPr="00B94C12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B94C12">
              <w:rPr>
                <w:rFonts w:eastAsia="標楷體" w:hint="eastAsia"/>
                <w:b/>
                <w:color w:val="000000" w:themeColor="text1"/>
              </w:rPr>
              <w:t>連絡電話：（</w:t>
            </w:r>
            <w:r w:rsidRPr="00B94C12">
              <w:rPr>
                <w:rFonts w:eastAsia="標楷體" w:hint="eastAsia"/>
                <w:b/>
                <w:color w:val="000000" w:themeColor="text1"/>
              </w:rPr>
              <w:t>02</w:t>
            </w:r>
            <w:r w:rsidRPr="00B94C12">
              <w:rPr>
                <w:rFonts w:eastAsia="標楷體" w:hint="eastAsia"/>
                <w:b/>
                <w:color w:val="000000" w:themeColor="text1"/>
              </w:rPr>
              <w:t>）</w:t>
            </w:r>
            <w:r w:rsidRPr="00B94C12">
              <w:rPr>
                <w:rFonts w:eastAsia="標楷體" w:hint="eastAsia"/>
                <w:b/>
                <w:color w:val="000000" w:themeColor="text1"/>
              </w:rPr>
              <w:t xml:space="preserve">2498-9449   </w:t>
            </w:r>
            <w:r w:rsidRPr="00B94C12">
              <w:rPr>
                <w:rFonts w:eastAsia="標楷體" w:hint="eastAsia"/>
                <w:b/>
                <w:color w:val="000000" w:themeColor="text1"/>
              </w:rPr>
              <w:t>傳真電話：（</w:t>
            </w:r>
            <w:r w:rsidRPr="00B94C12">
              <w:rPr>
                <w:rFonts w:eastAsia="標楷體" w:hint="eastAsia"/>
                <w:b/>
                <w:color w:val="000000" w:themeColor="text1"/>
              </w:rPr>
              <w:t>02</w:t>
            </w:r>
            <w:r w:rsidRPr="00B94C12">
              <w:rPr>
                <w:rFonts w:eastAsia="標楷體" w:hint="eastAsia"/>
                <w:b/>
                <w:color w:val="000000" w:themeColor="text1"/>
              </w:rPr>
              <w:t>）</w:t>
            </w:r>
            <w:r w:rsidRPr="00B94C12">
              <w:rPr>
                <w:rFonts w:eastAsia="標楷體" w:hint="eastAsia"/>
                <w:b/>
                <w:color w:val="000000" w:themeColor="text1"/>
              </w:rPr>
              <w:t>2498-2627</w:t>
            </w:r>
          </w:p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B94C12">
              <w:rPr>
                <w:rFonts w:eastAsia="標楷體" w:hint="eastAsia"/>
                <w:b/>
                <w:color w:val="000000" w:themeColor="text1"/>
              </w:rPr>
              <w:t>E-mail</w:t>
            </w:r>
            <w:r w:rsidRPr="00B94C12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B94C12">
              <w:rPr>
                <w:rFonts w:eastAsia="標楷體" w:hint="eastAsia"/>
                <w:b/>
                <w:color w:val="000000" w:themeColor="text1"/>
              </w:rPr>
              <w:t>f0933054399@gmail.com</w:t>
            </w:r>
          </w:p>
        </w:tc>
      </w:tr>
      <w:tr w:rsidR="001D02BA" w:rsidRPr="00D5721E" w:rsidTr="00FE4437">
        <w:trPr>
          <w:trHeight w:val="705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分包單位</w:t>
            </w:r>
          </w:p>
        </w:tc>
        <w:tc>
          <w:tcPr>
            <w:tcW w:w="7080" w:type="dxa"/>
            <w:gridSpan w:val="5"/>
            <w:vAlign w:val="center"/>
          </w:tcPr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無</w:t>
            </w:r>
          </w:p>
        </w:tc>
      </w:tr>
      <w:tr w:rsidR="001D02BA" w:rsidRPr="00D5721E" w:rsidTr="00FE4437">
        <w:trPr>
          <w:trHeight w:val="705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專案管理單位</w:t>
            </w:r>
          </w:p>
        </w:tc>
        <w:tc>
          <w:tcPr>
            <w:tcW w:w="7080" w:type="dxa"/>
            <w:gridSpan w:val="5"/>
            <w:vAlign w:val="center"/>
          </w:tcPr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無</w:t>
            </w:r>
          </w:p>
        </w:tc>
      </w:tr>
      <w:tr w:rsidR="001D02BA" w:rsidRPr="00D5721E" w:rsidTr="00FE4437">
        <w:trPr>
          <w:trHeight w:val="522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機關別</w:t>
            </w:r>
          </w:p>
        </w:tc>
        <w:tc>
          <w:tcPr>
            <w:tcW w:w="7080" w:type="dxa"/>
            <w:gridSpan w:val="5"/>
            <w:vAlign w:val="center"/>
          </w:tcPr>
          <w:p w:rsidR="001D02BA" w:rsidRPr="00D5721E" w:rsidRDefault="001D02BA" w:rsidP="00FE4437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■</w:t>
            </w:r>
            <w:r w:rsidRPr="00D5721E">
              <w:rPr>
                <w:rFonts w:eastAsia="標楷體" w:hint="eastAsia"/>
                <w:b/>
                <w:bCs/>
                <w:color w:val="000000" w:themeColor="text1"/>
              </w:rPr>
              <w:t>中央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D5721E">
              <w:rPr>
                <w:rFonts w:eastAsia="標楷體" w:hint="eastAsia"/>
                <w:b/>
                <w:bCs/>
                <w:color w:val="000000" w:themeColor="text1"/>
              </w:rPr>
              <w:t>地方</w:t>
            </w:r>
          </w:p>
        </w:tc>
      </w:tr>
      <w:tr w:rsidR="001D02BA" w:rsidRPr="00D5721E" w:rsidTr="00FE4437">
        <w:trPr>
          <w:trHeight w:val="2140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lastRenderedPageBreak/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工程類別</w:t>
            </w:r>
          </w:p>
        </w:tc>
        <w:tc>
          <w:tcPr>
            <w:tcW w:w="7080" w:type="dxa"/>
            <w:gridSpan w:val="5"/>
            <w:vAlign w:val="center"/>
          </w:tcPr>
          <w:p w:rsidR="001D02BA" w:rsidRPr="00695600" w:rsidRDefault="001D02BA" w:rsidP="00FE4437">
            <w:pPr>
              <w:snapToGrid w:val="0"/>
              <w:spacing w:before="60" w:after="60"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■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土木類（□第一級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□第二級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□第三級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□第四級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bCs/>
                <w:color w:val="000000" w:themeColor="text1"/>
              </w:rPr>
              <w:t>■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第五級）</w:t>
            </w:r>
          </w:p>
          <w:p w:rsidR="001D02BA" w:rsidRPr="00695600" w:rsidRDefault="001D02BA" w:rsidP="00FE4437">
            <w:pPr>
              <w:snapToGrid w:val="0"/>
              <w:spacing w:before="60" w:after="60"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  <w:r w:rsidRPr="00695600">
              <w:rPr>
                <w:rFonts w:eastAsia="標楷體" w:hint="eastAsia"/>
                <w:bCs/>
                <w:color w:val="000000" w:themeColor="text1"/>
              </w:rPr>
              <w:t>□水利類（□第一級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□第二級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□第三級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□第四級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□第五級）</w:t>
            </w:r>
          </w:p>
          <w:p w:rsidR="001D02BA" w:rsidRPr="00695600" w:rsidRDefault="001D02BA" w:rsidP="00FE4437">
            <w:pPr>
              <w:snapToGrid w:val="0"/>
              <w:spacing w:before="60" w:after="60"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  <w:r w:rsidRPr="00695600">
              <w:rPr>
                <w:rFonts w:eastAsia="標楷體" w:hint="eastAsia"/>
                <w:bCs/>
                <w:color w:val="000000" w:themeColor="text1"/>
              </w:rPr>
              <w:t>□建築類（□第一級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□第二級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□第三級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□第四級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□第五級）</w:t>
            </w:r>
          </w:p>
          <w:p w:rsidR="001D02BA" w:rsidRPr="00695600" w:rsidRDefault="001D02BA" w:rsidP="00FE4437">
            <w:pPr>
              <w:snapToGrid w:val="0"/>
              <w:spacing w:before="60" w:after="60"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  <w:r w:rsidRPr="00695600">
              <w:rPr>
                <w:rFonts w:eastAsia="標楷體" w:hint="eastAsia"/>
                <w:bCs/>
                <w:color w:val="000000" w:themeColor="text1"/>
              </w:rPr>
              <w:t>□設施類（□第一級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□第二級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□第三級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□第四級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□第五級）</w:t>
            </w:r>
          </w:p>
          <w:p w:rsidR="001D02BA" w:rsidRPr="00D5721E" w:rsidRDefault="001D02BA" w:rsidP="00FE4437">
            <w:pPr>
              <w:snapToGrid w:val="0"/>
              <w:spacing w:before="60" w:after="60"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695600">
              <w:rPr>
                <w:rFonts w:eastAsia="標楷體" w:hint="eastAsia"/>
                <w:bCs/>
                <w:color w:val="000000" w:themeColor="text1"/>
              </w:rPr>
              <w:t>□軌道類（□第一級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□第二級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□第三級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□第四級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95600">
              <w:rPr>
                <w:rFonts w:eastAsia="標楷體" w:hint="eastAsia"/>
                <w:bCs/>
                <w:color w:val="000000" w:themeColor="text1"/>
              </w:rPr>
              <w:t>□第五級）</w:t>
            </w:r>
          </w:p>
        </w:tc>
      </w:tr>
      <w:tr w:rsidR="001D02BA" w:rsidRPr="00D5721E" w:rsidTr="00FE4437">
        <w:trPr>
          <w:trHeight w:val="120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工程名稱</w:t>
            </w:r>
          </w:p>
        </w:tc>
        <w:tc>
          <w:tcPr>
            <w:tcW w:w="7080" w:type="dxa"/>
            <w:gridSpan w:val="5"/>
            <w:vAlign w:val="center"/>
          </w:tcPr>
          <w:p w:rsidR="001D02BA" w:rsidRPr="00896CE2" w:rsidRDefault="001D02BA" w:rsidP="00FE4437">
            <w:pPr>
              <w:snapToGrid w:val="0"/>
              <w:spacing w:before="60" w:after="60"/>
              <w:jc w:val="both"/>
              <w:rPr>
                <w:rFonts w:eastAsia="標楷體"/>
                <w:bCs/>
                <w:color w:val="000000" w:themeColor="text1"/>
              </w:rPr>
            </w:pPr>
            <w:r w:rsidRPr="00896CE2">
              <w:rPr>
                <w:rFonts w:eastAsia="標楷體" w:hint="eastAsia"/>
                <w:bCs/>
                <w:color w:val="000000" w:themeColor="text1"/>
              </w:rPr>
              <w:t>石門區嵩山社區水梯田復育工程</w:t>
            </w:r>
          </w:p>
        </w:tc>
      </w:tr>
      <w:tr w:rsidR="001D02BA" w:rsidRPr="00D5721E" w:rsidTr="00FE4437">
        <w:trPr>
          <w:trHeight w:val="517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施工地點</w:t>
            </w:r>
          </w:p>
        </w:tc>
        <w:tc>
          <w:tcPr>
            <w:tcW w:w="2326" w:type="dxa"/>
            <w:vAlign w:val="center"/>
          </w:tcPr>
          <w:p w:rsidR="001D02BA" w:rsidRPr="00896CE2" w:rsidRDefault="001D02BA" w:rsidP="00FE4437">
            <w:pPr>
              <w:snapToGrid w:val="0"/>
              <w:spacing w:before="60" w:after="60"/>
              <w:jc w:val="both"/>
              <w:rPr>
                <w:rFonts w:eastAsia="標楷體"/>
                <w:bCs/>
                <w:color w:val="000000" w:themeColor="text1"/>
              </w:rPr>
            </w:pPr>
            <w:r w:rsidRPr="00896CE2">
              <w:rPr>
                <w:rFonts w:eastAsia="標楷體" w:hint="eastAsia"/>
                <w:bCs/>
                <w:color w:val="000000" w:themeColor="text1"/>
              </w:rPr>
              <w:t>新北市石門區</w:t>
            </w:r>
          </w:p>
        </w:tc>
        <w:tc>
          <w:tcPr>
            <w:tcW w:w="2377" w:type="dxa"/>
            <w:gridSpan w:val="2"/>
            <w:vAlign w:val="center"/>
          </w:tcPr>
          <w:p w:rsidR="001D02BA" w:rsidRPr="00D5721E" w:rsidRDefault="001D02BA" w:rsidP="00FE4437">
            <w:pPr>
              <w:snapToGrid w:val="0"/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工程契約金額</w:t>
            </w:r>
          </w:p>
        </w:tc>
        <w:tc>
          <w:tcPr>
            <w:tcW w:w="2377" w:type="dxa"/>
            <w:gridSpan w:val="2"/>
            <w:vAlign w:val="center"/>
          </w:tcPr>
          <w:p w:rsidR="001D02BA" w:rsidRPr="00896CE2" w:rsidRDefault="001D02BA" w:rsidP="00FE4437">
            <w:pPr>
              <w:snapToGrid w:val="0"/>
              <w:spacing w:before="60" w:after="60"/>
              <w:jc w:val="right"/>
              <w:rPr>
                <w:rFonts w:eastAsia="標楷體"/>
                <w:bCs/>
                <w:color w:val="000000" w:themeColor="text1"/>
              </w:rPr>
            </w:pPr>
            <w:r w:rsidRPr="00896CE2">
              <w:rPr>
                <w:rFonts w:eastAsia="標楷體"/>
                <w:bCs/>
                <w:color w:val="000000" w:themeColor="text1"/>
              </w:rPr>
              <w:t>9,999.666</w:t>
            </w:r>
            <w:r w:rsidRPr="00896CE2">
              <w:rPr>
                <w:rFonts w:eastAsia="標楷體" w:hint="eastAsia"/>
                <w:bCs/>
                <w:color w:val="000000" w:themeColor="text1"/>
              </w:rPr>
              <w:t>仟元</w:t>
            </w:r>
          </w:p>
        </w:tc>
      </w:tr>
      <w:tr w:rsidR="001D02BA" w:rsidRPr="00C8322B" w:rsidTr="00FE4437">
        <w:trPr>
          <w:trHeight w:val="675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工程內容</w:t>
            </w:r>
          </w:p>
          <w:p w:rsidR="001D02BA" w:rsidRPr="00D5721E" w:rsidRDefault="001D02BA" w:rsidP="00FE4437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（工程概述、期程）</w:t>
            </w:r>
          </w:p>
        </w:tc>
        <w:tc>
          <w:tcPr>
            <w:tcW w:w="7080" w:type="dxa"/>
            <w:gridSpan w:val="5"/>
            <w:vAlign w:val="center"/>
          </w:tcPr>
          <w:p w:rsidR="001D02BA" w:rsidRPr="00C8322B" w:rsidRDefault="001D02BA" w:rsidP="00FE4437">
            <w:pPr>
              <w:snapToGrid w:val="0"/>
              <w:spacing w:before="60" w:after="60"/>
              <w:jc w:val="both"/>
              <w:rPr>
                <w:rFonts w:eastAsia="標楷體"/>
                <w:b/>
                <w:color w:val="000000" w:themeColor="text1"/>
              </w:rPr>
            </w:pPr>
            <w:r w:rsidRPr="00C8322B">
              <w:rPr>
                <w:rFonts w:eastAsia="標楷體" w:hint="eastAsia"/>
                <w:b/>
                <w:color w:val="000000" w:themeColor="text1"/>
              </w:rPr>
              <w:t>工程概述</w:t>
            </w:r>
          </w:p>
          <w:p w:rsidR="001D02BA" w:rsidRPr="00C8322B" w:rsidRDefault="001D02BA" w:rsidP="00FE4437">
            <w:pPr>
              <w:snapToGrid w:val="0"/>
              <w:spacing w:before="60" w:after="60"/>
              <w:jc w:val="both"/>
              <w:rPr>
                <w:rFonts w:eastAsia="標楷體"/>
                <w:bCs/>
                <w:color w:val="000000" w:themeColor="text1"/>
              </w:rPr>
            </w:pPr>
            <w:r w:rsidRPr="00C8322B">
              <w:rPr>
                <w:rFonts w:eastAsia="標楷體" w:hint="eastAsia"/>
                <w:bCs/>
                <w:color w:val="000000" w:themeColor="text1"/>
              </w:rPr>
              <w:t>本案位於新北市石門區嵩山社區百年砌石水梯田，工程施作</w:t>
            </w:r>
            <w:proofErr w:type="gramStart"/>
            <w:r w:rsidRPr="00C8322B">
              <w:rPr>
                <w:rFonts w:eastAsia="標楷體" w:hint="eastAsia"/>
                <w:bCs/>
                <w:color w:val="000000" w:themeColor="text1"/>
              </w:rPr>
              <w:t>前已廢耕</w:t>
            </w:r>
            <w:proofErr w:type="gramEnd"/>
            <w:r w:rsidRPr="00C8322B">
              <w:rPr>
                <w:rFonts w:eastAsia="標楷體" w:hint="eastAsia"/>
                <w:bCs/>
                <w:color w:val="000000" w:themeColor="text1"/>
              </w:rPr>
              <w:t>許久，多數砌石梯田</w:t>
            </w:r>
            <w:proofErr w:type="gramStart"/>
            <w:r w:rsidRPr="00C8322B">
              <w:rPr>
                <w:rFonts w:eastAsia="標楷體" w:hint="eastAsia"/>
                <w:bCs/>
                <w:color w:val="000000" w:themeColor="text1"/>
              </w:rPr>
              <w:t>駁坎已塌陷</w:t>
            </w:r>
            <w:proofErr w:type="gramEnd"/>
            <w:r w:rsidRPr="00C8322B">
              <w:rPr>
                <w:rFonts w:eastAsia="標楷體" w:hint="eastAsia"/>
                <w:bCs/>
                <w:color w:val="000000" w:themeColor="text1"/>
              </w:rPr>
              <w:t>、</w:t>
            </w:r>
            <w:proofErr w:type="gramStart"/>
            <w:r w:rsidRPr="00C8322B">
              <w:rPr>
                <w:rFonts w:eastAsia="標楷體" w:hint="eastAsia"/>
                <w:bCs/>
                <w:color w:val="000000" w:themeColor="text1"/>
              </w:rPr>
              <w:t>牛踏層</w:t>
            </w:r>
            <w:proofErr w:type="gramEnd"/>
            <w:r w:rsidRPr="00C8322B">
              <w:rPr>
                <w:rFonts w:eastAsia="標楷體" w:hint="eastAsia"/>
                <w:bCs/>
                <w:color w:val="000000" w:themeColor="text1"/>
              </w:rPr>
              <w:t>無法保水，且水源中斷之情事。故本案工程主要使用傳統工法，使用天然材料復</w:t>
            </w:r>
            <w:proofErr w:type="gramStart"/>
            <w:r w:rsidRPr="00C8322B">
              <w:rPr>
                <w:rFonts w:eastAsia="標楷體" w:hint="eastAsia"/>
                <w:bCs/>
                <w:color w:val="000000" w:themeColor="text1"/>
              </w:rPr>
              <w:t>育砌石駁</w:t>
            </w:r>
            <w:proofErr w:type="gramEnd"/>
            <w:r w:rsidRPr="00C8322B">
              <w:rPr>
                <w:rFonts w:eastAsia="標楷體" w:hint="eastAsia"/>
                <w:bCs/>
                <w:color w:val="000000" w:themeColor="text1"/>
              </w:rPr>
              <w:t>坎、</w:t>
            </w:r>
            <w:proofErr w:type="gramStart"/>
            <w:r w:rsidRPr="00C8322B">
              <w:rPr>
                <w:rFonts w:eastAsia="標楷體" w:hint="eastAsia"/>
                <w:bCs/>
                <w:color w:val="000000" w:themeColor="text1"/>
              </w:rPr>
              <w:t>牛踏層</w:t>
            </w:r>
            <w:proofErr w:type="gramEnd"/>
            <w:r w:rsidRPr="00C8322B">
              <w:rPr>
                <w:rFonts w:eastAsia="標楷體" w:hint="eastAsia"/>
                <w:bCs/>
                <w:color w:val="000000" w:themeColor="text1"/>
              </w:rPr>
              <w:t>、田埂路等，重現梯田舊時風貌。</w:t>
            </w:r>
          </w:p>
          <w:p w:rsidR="001D02BA" w:rsidRPr="00C8322B" w:rsidRDefault="001D02BA" w:rsidP="00FE4437">
            <w:pPr>
              <w:snapToGrid w:val="0"/>
              <w:spacing w:before="60" w:after="60"/>
              <w:jc w:val="both"/>
              <w:rPr>
                <w:rFonts w:eastAsia="標楷體"/>
                <w:bCs/>
                <w:color w:val="000000" w:themeColor="text1"/>
              </w:rPr>
            </w:pPr>
            <w:r w:rsidRPr="00C8322B">
              <w:rPr>
                <w:rFonts w:eastAsia="標楷體" w:hint="eastAsia"/>
                <w:bCs/>
                <w:color w:val="000000" w:themeColor="text1"/>
              </w:rPr>
              <w:t>且為提供社區環境教育解說需求，另保留部分大樹，整理周邊區域作為環境教育解說空間，並於第一層梯田增設休憩平台，擴大解說及休憩效益。</w:t>
            </w:r>
          </w:p>
          <w:p w:rsidR="001D02BA" w:rsidRPr="00C8322B" w:rsidRDefault="001D02BA" w:rsidP="00FE4437">
            <w:pPr>
              <w:snapToGrid w:val="0"/>
              <w:spacing w:before="60" w:after="60"/>
              <w:jc w:val="both"/>
              <w:rPr>
                <w:rFonts w:eastAsia="標楷體"/>
                <w:b/>
                <w:color w:val="000000" w:themeColor="text1"/>
              </w:rPr>
            </w:pPr>
            <w:r w:rsidRPr="00C8322B">
              <w:rPr>
                <w:rFonts w:eastAsia="標楷體" w:hint="eastAsia"/>
                <w:b/>
                <w:color w:val="000000" w:themeColor="text1"/>
              </w:rPr>
              <w:t>工程期程</w:t>
            </w:r>
          </w:p>
          <w:p w:rsidR="001D02BA" w:rsidRPr="00C8322B" w:rsidRDefault="001D02BA" w:rsidP="00FE4437">
            <w:pPr>
              <w:snapToGrid w:val="0"/>
              <w:spacing w:before="60" w:after="60"/>
              <w:jc w:val="both"/>
              <w:rPr>
                <w:rFonts w:eastAsia="標楷體"/>
                <w:bCs/>
                <w:color w:val="000000" w:themeColor="text1"/>
              </w:rPr>
            </w:pPr>
            <w:r w:rsidRPr="00C8322B">
              <w:rPr>
                <w:rFonts w:eastAsia="標楷體" w:hint="eastAsia"/>
                <w:bCs/>
                <w:color w:val="000000" w:themeColor="text1"/>
              </w:rPr>
              <w:t>工程開工日期：</w:t>
            </w:r>
            <w:r w:rsidRPr="00C8322B">
              <w:rPr>
                <w:rFonts w:eastAsia="標楷體" w:hint="eastAsia"/>
                <w:bCs/>
                <w:color w:val="000000" w:themeColor="text1"/>
              </w:rPr>
              <w:t>110</w:t>
            </w:r>
            <w:r w:rsidRPr="00C8322B">
              <w:rPr>
                <w:rFonts w:eastAsia="標楷體" w:hint="eastAsia"/>
                <w:bCs/>
                <w:color w:val="000000" w:themeColor="text1"/>
              </w:rPr>
              <w:t>年</w:t>
            </w:r>
            <w:r w:rsidRPr="00C8322B">
              <w:rPr>
                <w:rFonts w:eastAsia="標楷體" w:hint="eastAsia"/>
                <w:bCs/>
                <w:color w:val="000000" w:themeColor="text1"/>
              </w:rPr>
              <w:t>8</w:t>
            </w:r>
            <w:r w:rsidRPr="00C8322B">
              <w:rPr>
                <w:rFonts w:eastAsia="標楷體" w:hint="eastAsia"/>
                <w:bCs/>
                <w:color w:val="000000" w:themeColor="text1"/>
              </w:rPr>
              <w:t>月</w:t>
            </w:r>
            <w:r w:rsidRPr="00C8322B">
              <w:rPr>
                <w:rFonts w:eastAsia="標楷體" w:hint="eastAsia"/>
                <w:bCs/>
                <w:color w:val="000000" w:themeColor="text1"/>
              </w:rPr>
              <w:t>16</w:t>
            </w:r>
            <w:r w:rsidRPr="00C8322B">
              <w:rPr>
                <w:rFonts w:eastAsia="標楷體" w:hint="eastAsia"/>
                <w:bCs/>
                <w:color w:val="000000" w:themeColor="text1"/>
              </w:rPr>
              <w:t>日</w:t>
            </w:r>
          </w:p>
          <w:p w:rsidR="001D02BA" w:rsidRPr="00D5721E" w:rsidRDefault="001D02BA" w:rsidP="00FE4437">
            <w:pPr>
              <w:snapToGrid w:val="0"/>
              <w:spacing w:before="60" w:after="60"/>
              <w:jc w:val="both"/>
              <w:rPr>
                <w:rFonts w:eastAsia="標楷體"/>
                <w:b/>
                <w:color w:val="000000" w:themeColor="text1"/>
              </w:rPr>
            </w:pPr>
            <w:r w:rsidRPr="00C8322B">
              <w:rPr>
                <w:rFonts w:eastAsia="標楷體" w:hint="eastAsia"/>
                <w:bCs/>
                <w:color w:val="000000" w:themeColor="text1"/>
              </w:rPr>
              <w:t>工程竣工日期：</w:t>
            </w:r>
            <w:r w:rsidRPr="00C8322B">
              <w:rPr>
                <w:rFonts w:eastAsia="標楷體" w:hint="eastAsia"/>
                <w:bCs/>
                <w:color w:val="000000" w:themeColor="text1"/>
              </w:rPr>
              <w:t>111</w:t>
            </w:r>
            <w:r w:rsidRPr="00C8322B">
              <w:rPr>
                <w:rFonts w:eastAsia="標楷體" w:hint="eastAsia"/>
                <w:bCs/>
                <w:color w:val="000000" w:themeColor="text1"/>
              </w:rPr>
              <w:t>年</w:t>
            </w:r>
            <w:r w:rsidRPr="00C8322B">
              <w:rPr>
                <w:rFonts w:eastAsia="標楷體" w:hint="eastAsia"/>
                <w:bCs/>
                <w:color w:val="000000" w:themeColor="text1"/>
              </w:rPr>
              <w:t>3</w:t>
            </w:r>
            <w:r w:rsidRPr="00C8322B">
              <w:rPr>
                <w:rFonts w:eastAsia="標楷體" w:hint="eastAsia"/>
                <w:bCs/>
                <w:color w:val="000000" w:themeColor="text1"/>
              </w:rPr>
              <w:t>月</w:t>
            </w:r>
            <w:r w:rsidRPr="00C8322B">
              <w:rPr>
                <w:rFonts w:eastAsia="標楷體" w:hint="eastAsia"/>
                <w:bCs/>
                <w:color w:val="000000" w:themeColor="text1"/>
              </w:rPr>
              <w:t>15</w:t>
            </w:r>
            <w:r w:rsidRPr="00C8322B">
              <w:rPr>
                <w:rFonts w:eastAsia="標楷體" w:hint="eastAsia"/>
                <w:bCs/>
                <w:color w:val="000000" w:themeColor="text1"/>
              </w:rPr>
              <w:t>日</w:t>
            </w:r>
          </w:p>
        </w:tc>
      </w:tr>
      <w:tr w:rsidR="001D02BA" w:rsidRPr="00D5721E" w:rsidTr="00FE4437">
        <w:trPr>
          <w:trHeight w:val="818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推薦時預定施工進度</w:t>
            </w:r>
          </w:p>
          <w:p w:rsidR="001D02BA" w:rsidRPr="00D5721E" w:rsidRDefault="001D02BA" w:rsidP="00FE4437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（</w:t>
            </w:r>
            <w:r>
              <w:rPr>
                <w:rFonts w:eastAsia="標楷體" w:hint="eastAsia"/>
                <w:b/>
                <w:color w:val="000000" w:themeColor="text1"/>
              </w:rPr>
              <w:t>111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年</w:t>
            </w:r>
            <w:r>
              <w:rPr>
                <w:rFonts w:eastAsia="標楷體" w:hint="eastAsia"/>
                <w:b/>
                <w:color w:val="000000" w:themeColor="text1"/>
              </w:rPr>
              <w:t>8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月</w:t>
            </w:r>
            <w:r>
              <w:rPr>
                <w:rFonts w:eastAsia="標楷體" w:hint="eastAsia"/>
                <w:b/>
                <w:color w:val="000000" w:themeColor="text1"/>
              </w:rPr>
              <w:t>23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日）</w:t>
            </w:r>
          </w:p>
        </w:tc>
        <w:tc>
          <w:tcPr>
            <w:tcW w:w="2400" w:type="dxa"/>
            <w:gridSpan w:val="2"/>
            <w:vAlign w:val="center"/>
          </w:tcPr>
          <w:p w:rsidR="001D02BA" w:rsidRPr="00896CE2" w:rsidRDefault="001D02BA" w:rsidP="00FE4437">
            <w:pPr>
              <w:snapToGrid w:val="0"/>
              <w:spacing w:before="60" w:after="60"/>
              <w:jc w:val="center"/>
              <w:rPr>
                <w:rFonts w:eastAsia="標楷體"/>
                <w:bCs/>
                <w:color w:val="000000" w:themeColor="text1"/>
              </w:rPr>
            </w:pPr>
            <w:r w:rsidRPr="00896CE2">
              <w:rPr>
                <w:rFonts w:eastAsia="標楷體" w:hint="eastAsia"/>
                <w:bCs/>
                <w:color w:val="000000" w:themeColor="text1"/>
              </w:rPr>
              <w:t>100%</w:t>
            </w:r>
          </w:p>
        </w:tc>
        <w:tc>
          <w:tcPr>
            <w:tcW w:w="2520" w:type="dxa"/>
            <w:gridSpan w:val="2"/>
            <w:vAlign w:val="center"/>
          </w:tcPr>
          <w:p w:rsidR="001D02BA" w:rsidRPr="00D5721E" w:rsidRDefault="001D02BA" w:rsidP="00FE4437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推薦時實際施工進度</w:t>
            </w:r>
          </w:p>
          <w:p w:rsidR="001D02BA" w:rsidRPr="00D5721E" w:rsidRDefault="001D02BA" w:rsidP="00FE4437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（</w:t>
            </w:r>
            <w:r>
              <w:rPr>
                <w:rFonts w:eastAsia="標楷體" w:hint="eastAsia"/>
                <w:b/>
                <w:color w:val="000000" w:themeColor="text1"/>
              </w:rPr>
              <w:t>111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年</w:t>
            </w:r>
            <w:r>
              <w:rPr>
                <w:rFonts w:eastAsia="標楷體" w:hint="eastAsia"/>
                <w:b/>
                <w:color w:val="000000" w:themeColor="text1"/>
              </w:rPr>
              <w:t>8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月</w:t>
            </w:r>
            <w:r>
              <w:rPr>
                <w:rFonts w:eastAsia="標楷體" w:hint="eastAsia"/>
                <w:b/>
                <w:color w:val="000000" w:themeColor="text1"/>
              </w:rPr>
              <w:t>26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日）</w:t>
            </w:r>
          </w:p>
        </w:tc>
        <w:tc>
          <w:tcPr>
            <w:tcW w:w="2160" w:type="dxa"/>
            <w:vAlign w:val="center"/>
          </w:tcPr>
          <w:p w:rsidR="001D02BA" w:rsidRPr="00896CE2" w:rsidRDefault="001D02BA" w:rsidP="00FE4437">
            <w:pPr>
              <w:spacing w:before="60" w:after="60"/>
              <w:jc w:val="center"/>
              <w:rPr>
                <w:rFonts w:eastAsia="標楷體"/>
                <w:bCs/>
                <w:color w:val="000000" w:themeColor="text1"/>
              </w:rPr>
            </w:pPr>
            <w:r w:rsidRPr="00896CE2">
              <w:rPr>
                <w:rFonts w:eastAsia="標楷體" w:hint="eastAsia"/>
                <w:bCs/>
                <w:color w:val="000000" w:themeColor="text1"/>
              </w:rPr>
              <w:t>100%</w:t>
            </w:r>
          </w:p>
        </w:tc>
      </w:tr>
      <w:tr w:rsidR="001D02BA" w:rsidRPr="00D5721E" w:rsidTr="00FE4437">
        <w:trPr>
          <w:trHeight w:val="641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spacing w:before="60" w:after="60"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查核機關</w:t>
            </w:r>
          </w:p>
        </w:tc>
        <w:tc>
          <w:tcPr>
            <w:tcW w:w="7080" w:type="dxa"/>
            <w:gridSpan w:val="5"/>
            <w:vAlign w:val="center"/>
          </w:tcPr>
          <w:p w:rsidR="001D02BA" w:rsidRPr="00896CE2" w:rsidRDefault="001D02BA" w:rsidP="00FE4437">
            <w:pPr>
              <w:snapToGrid w:val="0"/>
              <w:spacing w:before="60" w:after="60"/>
              <w:jc w:val="both"/>
              <w:rPr>
                <w:rFonts w:eastAsia="標楷體"/>
                <w:bCs/>
                <w:color w:val="000000" w:themeColor="text1"/>
              </w:rPr>
            </w:pPr>
            <w:r w:rsidRPr="00896CE2">
              <w:rPr>
                <w:rFonts w:eastAsia="標楷體" w:hint="eastAsia"/>
                <w:bCs/>
                <w:color w:val="000000" w:themeColor="text1"/>
              </w:rPr>
              <w:t>行政院農業委員會水土保持局</w:t>
            </w:r>
          </w:p>
        </w:tc>
      </w:tr>
      <w:tr w:rsidR="001D02BA" w:rsidRPr="00D5721E" w:rsidTr="00FE4437">
        <w:trPr>
          <w:trHeight w:val="716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snapToGrid w:val="0"/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歷次查核日期</w:t>
            </w:r>
          </w:p>
        </w:tc>
        <w:tc>
          <w:tcPr>
            <w:tcW w:w="2400" w:type="dxa"/>
            <w:gridSpan w:val="2"/>
            <w:vAlign w:val="center"/>
          </w:tcPr>
          <w:p w:rsidR="001D02BA" w:rsidRPr="00896CE2" w:rsidRDefault="001D02BA" w:rsidP="00FE4437">
            <w:pPr>
              <w:snapToGrid w:val="0"/>
              <w:spacing w:before="60" w:after="60"/>
              <w:jc w:val="both"/>
              <w:rPr>
                <w:rFonts w:eastAsia="標楷體"/>
                <w:bCs/>
                <w:color w:val="000000" w:themeColor="text1"/>
              </w:rPr>
            </w:pPr>
            <w:r w:rsidRPr="00896CE2">
              <w:rPr>
                <w:rFonts w:eastAsia="標楷體" w:hint="eastAsia"/>
                <w:bCs/>
                <w:color w:val="000000" w:themeColor="text1"/>
              </w:rPr>
              <w:t>110</w:t>
            </w:r>
            <w:r w:rsidRPr="00896CE2">
              <w:rPr>
                <w:rFonts w:eastAsia="標楷體" w:hint="eastAsia"/>
                <w:bCs/>
                <w:color w:val="000000" w:themeColor="text1"/>
              </w:rPr>
              <w:t>年</w:t>
            </w:r>
            <w:r w:rsidRPr="00896CE2">
              <w:rPr>
                <w:rFonts w:eastAsia="標楷體" w:hint="eastAsia"/>
                <w:bCs/>
                <w:color w:val="000000" w:themeColor="text1"/>
              </w:rPr>
              <w:t>12</w:t>
            </w:r>
            <w:r w:rsidRPr="00896CE2">
              <w:rPr>
                <w:rFonts w:eastAsia="標楷體" w:hint="eastAsia"/>
                <w:bCs/>
                <w:color w:val="000000" w:themeColor="text1"/>
              </w:rPr>
              <w:t>月</w:t>
            </w:r>
            <w:r w:rsidRPr="00896CE2">
              <w:rPr>
                <w:rFonts w:eastAsia="標楷體" w:hint="eastAsia"/>
                <w:bCs/>
                <w:color w:val="000000" w:themeColor="text1"/>
              </w:rPr>
              <w:t>08</w:t>
            </w:r>
            <w:r w:rsidRPr="00896CE2">
              <w:rPr>
                <w:rFonts w:eastAsia="標楷體" w:hint="eastAsia"/>
                <w:bCs/>
                <w:color w:val="000000" w:themeColor="text1"/>
              </w:rPr>
              <w:t>日</w:t>
            </w:r>
          </w:p>
        </w:tc>
        <w:tc>
          <w:tcPr>
            <w:tcW w:w="2520" w:type="dxa"/>
            <w:gridSpan w:val="2"/>
            <w:vAlign w:val="center"/>
          </w:tcPr>
          <w:p w:rsidR="001D02BA" w:rsidRPr="00D5721E" w:rsidRDefault="001D02BA" w:rsidP="00FE4437">
            <w:pPr>
              <w:snapToGrid w:val="0"/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歷次查核分數</w:t>
            </w:r>
          </w:p>
        </w:tc>
        <w:tc>
          <w:tcPr>
            <w:tcW w:w="2160" w:type="dxa"/>
            <w:vAlign w:val="center"/>
          </w:tcPr>
          <w:p w:rsidR="001D02BA" w:rsidRPr="00896CE2" w:rsidRDefault="001D02BA" w:rsidP="00FE4437">
            <w:pPr>
              <w:snapToGrid w:val="0"/>
              <w:spacing w:before="60" w:after="60"/>
              <w:jc w:val="right"/>
              <w:rPr>
                <w:rFonts w:eastAsia="標楷體"/>
                <w:bCs/>
                <w:color w:val="000000" w:themeColor="text1"/>
              </w:rPr>
            </w:pPr>
            <w:r w:rsidRPr="00896CE2">
              <w:rPr>
                <w:rFonts w:eastAsia="標楷體" w:hint="eastAsia"/>
                <w:bCs/>
                <w:color w:val="000000" w:themeColor="text1"/>
              </w:rPr>
              <w:t>85</w:t>
            </w:r>
            <w:r w:rsidRPr="00896CE2">
              <w:rPr>
                <w:rFonts w:eastAsia="標楷體" w:hint="eastAsia"/>
                <w:bCs/>
                <w:color w:val="000000" w:themeColor="text1"/>
              </w:rPr>
              <w:t>分</w:t>
            </w:r>
            <w:r w:rsidRPr="00896CE2">
              <w:rPr>
                <w:rFonts w:eastAsia="標楷體" w:hint="eastAsia"/>
                <w:bCs/>
                <w:color w:val="000000" w:themeColor="text1"/>
              </w:rPr>
              <w:t>(</w:t>
            </w:r>
            <w:r w:rsidRPr="00896CE2">
              <w:rPr>
                <w:rFonts w:eastAsia="標楷體" w:hint="eastAsia"/>
                <w:bCs/>
                <w:color w:val="000000" w:themeColor="text1"/>
              </w:rPr>
              <w:t>甲等</w:t>
            </w:r>
            <w:r w:rsidRPr="00896CE2">
              <w:rPr>
                <w:rFonts w:eastAsia="標楷體" w:hint="eastAsia"/>
                <w:bCs/>
                <w:color w:val="000000" w:themeColor="text1"/>
              </w:rPr>
              <w:t>)</w:t>
            </w:r>
          </w:p>
        </w:tc>
      </w:tr>
      <w:tr w:rsidR="001D02BA" w:rsidRPr="00D5721E" w:rsidTr="00FE4437">
        <w:trPr>
          <w:trHeight w:val="875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pStyle w:val="2"/>
            </w:pPr>
            <w:r w:rsidRPr="00D5721E">
              <w:rPr>
                <w:rFonts w:hint="eastAsia"/>
              </w:rPr>
              <w:t>遭遇困難問題之解決</w:t>
            </w:r>
          </w:p>
        </w:tc>
        <w:tc>
          <w:tcPr>
            <w:tcW w:w="7080" w:type="dxa"/>
            <w:gridSpan w:val="5"/>
            <w:vAlign w:val="center"/>
          </w:tcPr>
          <w:p w:rsidR="001D02BA" w:rsidRPr="008F29FF" w:rsidRDefault="001D02BA" w:rsidP="00FE4437">
            <w:pPr>
              <w:spacing w:before="60" w:after="60"/>
              <w:jc w:val="both"/>
              <w:rPr>
                <w:rFonts w:eastAsia="標楷體"/>
                <w:b/>
                <w:color w:val="000000" w:themeColor="text1"/>
              </w:rPr>
            </w:pPr>
            <w:r w:rsidRPr="008F29FF">
              <w:rPr>
                <w:rFonts w:eastAsia="標楷體" w:hint="eastAsia"/>
                <w:b/>
                <w:color w:val="000000" w:themeColor="text1"/>
              </w:rPr>
              <w:t>竹叢、芒草叢生，影響</w:t>
            </w:r>
            <w:proofErr w:type="gramStart"/>
            <w:r w:rsidRPr="008F29FF">
              <w:rPr>
                <w:rFonts w:eastAsia="標楷體" w:hint="eastAsia"/>
                <w:b/>
                <w:color w:val="000000" w:themeColor="text1"/>
              </w:rPr>
              <w:t>地貌判讀</w:t>
            </w:r>
            <w:proofErr w:type="gramEnd"/>
          </w:p>
          <w:p w:rsidR="001D02BA" w:rsidRPr="008F29FF" w:rsidRDefault="001D02BA" w:rsidP="00FE4437">
            <w:pPr>
              <w:spacing w:before="60" w:after="60"/>
              <w:jc w:val="both"/>
              <w:rPr>
                <w:rFonts w:eastAsia="標楷體"/>
                <w:bCs/>
                <w:color w:val="000000" w:themeColor="text1"/>
              </w:rPr>
            </w:pPr>
            <w:r w:rsidRPr="008F29FF">
              <w:rPr>
                <w:rFonts w:eastAsia="標楷體" w:hint="eastAsia"/>
                <w:bCs/>
                <w:color w:val="000000" w:themeColor="text1"/>
              </w:rPr>
              <w:t>本案工區</w:t>
            </w:r>
            <w:r>
              <w:rPr>
                <w:rFonts w:eastAsia="標楷體" w:hint="eastAsia"/>
                <w:bCs/>
                <w:color w:val="000000" w:themeColor="text1"/>
              </w:rPr>
              <w:t>因</w:t>
            </w:r>
            <w:r w:rsidRPr="008F29FF">
              <w:rPr>
                <w:rFonts w:eastAsia="標楷體" w:hint="eastAsia"/>
                <w:bCs/>
                <w:color w:val="000000" w:themeColor="text1"/>
              </w:rPr>
              <w:t>廢耕</w:t>
            </w:r>
            <w:r>
              <w:rPr>
                <w:rFonts w:eastAsia="標楷體" w:hint="eastAsia"/>
                <w:bCs/>
                <w:color w:val="000000" w:themeColor="text1"/>
              </w:rPr>
              <w:t>已</w:t>
            </w:r>
            <w:r w:rsidRPr="008F29FF">
              <w:rPr>
                <w:rFonts w:eastAsia="標楷體" w:hint="eastAsia"/>
                <w:bCs/>
                <w:color w:val="000000" w:themeColor="text1"/>
              </w:rPr>
              <w:t>久，</w:t>
            </w:r>
            <w:proofErr w:type="gramStart"/>
            <w:r>
              <w:rPr>
                <w:rFonts w:eastAsia="標楷體" w:hint="eastAsia"/>
                <w:bCs/>
                <w:color w:val="000000" w:themeColor="text1"/>
              </w:rPr>
              <w:t>灌叢雜木</w:t>
            </w:r>
            <w:proofErr w:type="gramEnd"/>
            <w:r>
              <w:rPr>
                <w:rFonts w:eastAsia="標楷體" w:hint="eastAsia"/>
                <w:bCs/>
                <w:color w:val="000000" w:themeColor="text1"/>
              </w:rPr>
              <w:t>生長影響設計階段時</w:t>
            </w:r>
            <w:r w:rsidRPr="008F29FF">
              <w:rPr>
                <w:rFonts w:eastAsia="標楷體" w:hint="eastAsia"/>
                <w:bCs/>
                <w:color w:val="000000" w:themeColor="text1"/>
              </w:rPr>
              <w:t>之</w:t>
            </w:r>
            <w:proofErr w:type="gramStart"/>
            <w:r w:rsidRPr="008F29FF">
              <w:rPr>
                <w:rFonts w:eastAsia="標楷體" w:hint="eastAsia"/>
                <w:bCs/>
                <w:color w:val="000000" w:themeColor="text1"/>
              </w:rPr>
              <w:t>地貌判讀</w:t>
            </w:r>
            <w:proofErr w:type="gramEnd"/>
            <w:r w:rsidRPr="008F29FF">
              <w:rPr>
                <w:rFonts w:eastAsia="標楷體" w:hint="eastAsia"/>
                <w:bCs/>
                <w:color w:val="000000" w:themeColor="text1"/>
              </w:rPr>
              <w:t>，</w:t>
            </w:r>
            <w:r>
              <w:rPr>
                <w:rFonts w:eastAsia="標楷體" w:hint="eastAsia"/>
                <w:bCs/>
                <w:color w:val="000000" w:themeColor="text1"/>
              </w:rPr>
              <w:t>基地地形</w:t>
            </w:r>
            <w:r w:rsidRPr="008F29FF">
              <w:rPr>
                <w:rFonts w:eastAsia="標楷體" w:hint="eastAsia"/>
                <w:bCs/>
                <w:color w:val="000000" w:themeColor="text1"/>
              </w:rPr>
              <w:t>測量</w:t>
            </w:r>
            <w:r>
              <w:rPr>
                <w:rFonts w:eastAsia="標楷體" w:hint="eastAsia"/>
                <w:bCs/>
                <w:color w:val="000000" w:themeColor="text1"/>
              </w:rPr>
              <w:t>不易</w:t>
            </w:r>
            <w:r w:rsidRPr="008F29FF">
              <w:rPr>
                <w:rFonts w:eastAsia="標楷體" w:hint="eastAsia"/>
                <w:bCs/>
                <w:color w:val="000000" w:themeColor="text1"/>
              </w:rPr>
              <w:t>。</w:t>
            </w:r>
          </w:p>
          <w:p w:rsidR="001D02BA" w:rsidRPr="008F29FF" w:rsidRDefault="001D02BA" w:rsidP="00FE4437">
            <w:pPr>
              <w:spacing w:before="60" w:after="60"/>
              <w:jc w:val="both"/>
              <w:rPr>
                <w:rFonts w:eastAsia="標楷體"/>
                <w:b/>
                <w:color w:val="000000" w:themeColor="text1"/>
              </w:rPr>
            </w:pPr>
            <w:r w:rsidRPr="008F29FF">
              <w:rPr>
                <w:rFonts w:eastAsia="標楷體" w:hint="eastAsia"/>
                <w:b/>
                <w:color w:val="000000" w:themeColor="text1"/>
              </w:rPr>
              <w:t>田埂護坡塌陷、</w:t>
            </w:r>
            <w:r>
              <w:rPr>
                <w:rFonts w:eastAsia="標楷體" w:hint="eastAsia"/>
                <w:b/>
                <w:color w:val="000000" w:themeColor="text1"/>
              </w:rPr>
              <w:t>犁底層</w:t>
            </w:r>
            <w:r w:rsidRPr="008F29FF">
              <w:rPr>
                <w:rFonts w:eastAsia="標楷體" w:hint="eastAsia"/>
                <w:b/>
                <w:color w:val="000000" w:themeColor="text1"/>
              </w:rPr>
              <w:t>滲水嚴重</w:t>
            </w:r>
          </w:p>
          <w:p w:rsidR="001D02BA" w:rsidRPr="008F29FF" w:rsidRDefault="001D02BA" w:rsidP="00FE4437">
            <w:pPr>
              <w:spacing w:before="60" w:after="60"/>
              <w:jc w:val="both"/>
              <w:rPr>
                <w:rFonts w:eastAsia="標楷體"/>
                <w:bCs/>
                <w:color w:val="000000" w:themeColor="text1"/>
              </w:rPr>
            </w:pPr>
            <w:r w:rsidRPr="008F29FF">
              <w:rPr>
                <w:rFonts w:eastAsia="標楷體" w:hint="eastAsia"/>
                <w:bCs/>
                <w:color w:val="000000" w:themeColor="text1"/>
              </w:rPr>
              <w:t>本案工區原受竹叢、芒草根</w:t>
            </w:r>
            <w:proofErr w:type="gramStart"/>
            <w:r w:rsidRPr="008F29FF">
              <w:rPr>
                <w:rFonts w:eastAsia="標楷體" w:hint="eastAsia"/>
                <w:bCs/>
                <w:color w:val="000000" w:themeColor="text1"/>
              </w:rPr>
              <w:t>深入駁坎及牛踏層</w:t>
            </w:r>
            <w:proofErr w:type="gramEnd"/>
            <w:r w:rsidRPr="008F29FF">
              <w:rPr>
                <w:rFonts w:eastAsia="標楷體" w:hint="eastAsia"/>
                <w:bCs/>
                <w:color w:val="000000" w:themeColor="text1"/>
              </w:rPr>
              <w:t>影響，使部分駁坎不堪負荷也出現塌陷損壞的情形，且植物根系也破壞既有</w:t>
            </w:r>
            <w:proofErr w:type="gramStart"/>
            <w:r w:rsidRPr="008F29FF">
              <w:rPr>
                <w:rFonts w:eastAsia="標楷體" w:hint="eastAsia"/>
                <w:bCs/>
                <w:color w:val="000000" w:themeColor="text1"/>
              </w:rPr>
              <w:t>牛踏層保</w:t>
            </w:r>
            <w:proofErr w:type="gramEnd"/>
            <w:r w:rsidRPr="008F29FF">
              <w:rPr>
                <w:rFonts w:eastAsia="標楷體" w:hint="eastAsia"/>
                <w:bCs/>
                <w:color w:val="000000" w:themeColor="text1"/>
              </w:rPr>
              <w:t>水蓄水之功能，本案運用傳統工法及天然</w:t>
            </w:r>
            <w:proofErr w:type="gramStart"/>
            <w:r w:rsidRPr="008F29FF">
              <w:rPr>
                <w:rFonts w:eastAsia="標楷體" w:hint="eastAsia"/>
                <w:bCs/>
                <w:color w:val="000000" w:themeColor="text1"/>
              </w:rPr>
              <w:t>材料如塊石</w:t>
            </w:r>
            <w:proofErr w:type="gramEnd"/>
            <w:r w:rsidRPr="008F29FF">
              <w:rPr>
                <w:rFonts w:eastAsia="標楷體" w:hint="eastAsia"/>
                <w:bCs/>
                <w:color w:val="000000" w:themeColor="text1"/>
              </w:rPr>
              <w:t>及黏土，修復原有梯田樣貌。</w:t>
            </w:r>
          </w:p>
          <w:p w:rsidR="001D02BA" w:rsidRPr="008F29FF" w:rsidRDefault="001D02BA" w:rsidP="00FE4437">
            <w:pPr>
              <w:spacing w:before="60" w:after="60"/>
              <w:jc w:val="both"/>
              <w:rPr>
                <w:rFonts w:eastAsia="標楷體"/>
                <w:b/>
                <w:color w:val="000000" w:themeColor="text1"/>
              </w:rPr>
            </w:pPr>
            <w:r w:rsidRPr="008F29FF">
              <w:rPr>
                <w:rFonts w:eastAsia="標楷體" w:hint="eastAsia"/>
                <w:b/>
                <w:color w:val="000000" w:themeColor="text1"/>
              </w:rPr>
              <w:t>灌溉水源中斷</w:t>
            </w:r>
          </w:p>
          <w:p w:rsidR="001D02BA" w:rsidRPr="008F29FF" w:rsidRDefault="001D02BA" w:rsidP="00FE4437">
            <w:pPr>
              <w:spacing w:before="60" w:after="60"/>
              <w:jc w:val="both"/>
              <w:rPr>
                <w:rFonts w:eastAsia="標楷體"/>
                <w:bCs/>
                <w:color w:val="000000" w:themeColor="text1"/>
              </w:rPr>
            </w:pPr>
            <w:r w:rsidRPr="008F29FF">
              <w:rPr>
                <w:rFonts w:eastAsia="標楷體" w:hint="eastAsia"/>
                <w:bCs/>
                <w:color w:val="000000" w:themeColor="text1"/>
              </w:rPr>
              <w:lastRenderedPageBreak/>
              <w:t>本工程區域灌溉水源中斷，會同</w:t>
            </w:r>
            <w:proofErr w:type="gramStart"/>
            <w:r>
              <w:rPr>
                <w:rFonts w:eastAsia="標楷體" w:hint="eastAsia"/>
                <w:bCs/>
                <w:color w:val="000000" w:themeColor="text1"/>
              </w:rPr>
              <w:t>農田</w:t>
            </w:r>
            <w:r w:rsidRPr="008F29FF">
              <w:rPr>
                <w:rFonts w:eastAsia="標楷體" w:hint="eastAsia"/>
                <w:bCs/>
                <w:color w:val="000000" w:themeColor="text1"/>
              </w:rPr>
              <w:t>水利署</w:t>
            </w:r>
            <w:r>
              <w:rPr>
                <w:rFonts w:eastAsia="標楷體" w:hint="eastAsia"/>
                <w:bCs/>
                <w:color w:val="000000" w:themeColor="text1"/>
              </w:rPr>
              <w:t>北基</w:t>
            </w:r>
            <w:proofErr w:type="gramEnd"/>
            <w:r>
              <w:rPr>
                <w:rFonts w:eastAsia="標楷體" w:hint="eastAsia"/>
                <w:bCs/>
                <w:color w:val="000000" w:themeColor="text1"/>
              </w:rPr>
              <w:t>管理處</w:t>
            </w:r>
            <w:r w:rsidRPr="008F29FF">
              <w:rPr>
                <w:rFonts w:eastAsia="標楷體" w:hint="eastAsia"/>
                <w:bCs/>
                <w:color w:val="000000" w:themeColor="text1"/>
              </w:rPr>
              <w:t>會</w:t>
            </w:r>
            <w:proofErr w:type="gramStart"/>
            <w:r w:rsidRPr="008F29FF">
              <w:rPr>
                <w:rFonts w:eastAsia="標楷體" w:hint="eastAsia"/>
                <w:bCs/>
                <w:color w:val="000000" w:themeColor="text1"/>
              </w:rPr>
              <w:t>勘</w:t>
            </w:r>
            <w:proofErr w:type="gramEnd"/>
            <w:r w:rsidRPr="008F29FF">
              <w:rPr>
                <w:rFonts w:eastAsia="標楷體" w:hint="eastAsia"/>
                <w:bCs/>
                <w:color w:val="000000" w:themeColor="text1"/>
              </w:rPr>
              <w:t>上游灌溉水源引水可行性，決議自溪溝引水至本工區最</w:t>
            </w:r>
            <w:proofErr w:type="gramStart"/>
            <w:r w:rsidRPr="008F29FF">
              <w:rPr>
                <w:rFonts w:eastAsia="標楷體" w:hint="eastAsia"/>
                <w:bCs/>
                <w:color w:val="000000" w:themeColor="text1"/>
              </w:rPr>
              <w:t>上層，</w:t>
            </w:r>
            <w:proofErr w:type="gramEnd"/>
            <w:r w:rsidRPr="008F29FF">
              <w:rPr>
                <w:rFonts w:eastAsia="標楷體" w:hint="eastAsia"/>
                <w:bCs/>
                <w:color w:val="000000" w:themeColor="text1"/>
              </w:rPr>
              <w:t>再藉由重力自然排水灌溉下層水田。</w:t>
            </w:r>
          </w:p>
          <w:p w:rsidR="001D02BA" w:rsidRPr="008F29FF" w:rsidRDefault="001D02BA" w:rsidP="00FE4437">
            <w:pPr>
              <w:spacing w:before="60" w:after="60"/>
              <w:jc w:val="both"/>
              <w:rPr>
                <w:rFonts w:eastAsia="標楷體"/>
                <w:b/>
                <w:color w:val="000000" w:themeColor="text1"/>
              </w:rPr>
            </w:pPr>
            <w:r w:rsidRPr="008F29FF">
              <w:rPr>
                <w:rFonts w:eastAsia="標楷體" w:hint="eastAsia"/>
                <w:b/>
                <w:color w:val="000000" w:themeColor="text1"/>
              </w:rPr>
              <w:t>東北季風影響施工困難</w:t>
            </w:r>
          </w:p>
          <w:p w:rsidR="001D02BA" w:rsidRPr="008F29FF" w:rsidRDefault="001D02BA" w:rsidP="00FE4437">
            <w:pPr>
              <w:spacing w:before="60" w:after="60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工區</w:t>
            </w:r>
            <w:r w:rsidRPr="008F29FF">
              <w:rPr>
                <w:rFonts w:eastAsia="標楷體" w:hint="eastAsia"/>
                <w:bCs/>
                <w:color w:val="000000" w:themeColor="text1"/>
              </w:rPr>
              <w:t>受東北季風影響，冬季降雨</w:t>
            </w:r>
            <w:proofErr w:type="gramStart"/>
            <w:r w:rsidRPr="008F29FF">
              <w:rPr>
                <w:rFonts w:eastAsia="標楷體" w:hint="eastAsia"/>
                <w:bCs/>
                <w:color w:val="000000" w:themeColor="text1"/>
              </w:rPr>
              <w:t>日數長且降雨後田區</w:t>
            </w:r>
            <w:proofErr w:type="gramEnd"/>
            <w:r w:rsidRPr="008F29FF">
              <w:rPr>
                <w:rFonts w:eastAsia="標楷體" w:hint="eastAsia"/>
                <w:bCs/>
                <w:color w:val="000000" w:themeColor="text1"/>
              </w:rPr>
              <w:t>泥濘不易施作。</w:t>
            </w:r>
          </w:p>
          <w:p w:rsidR="001D02BA" w:rsidRPr="008F29FF" w:rsidRDefault="001D02BA" w:rsidP="00FE4437">
            <w:pPr>
              <w:spacing w:before="60" w:after="60"/>
              <w:jc w:val="both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8F29FF">
              <w:rPr>
                <w:rFonts w:eastAsia="標楷體" w:hint="eastAsia"/>
                <w:b/>
                <w:color w:val="000000" w:themeColor="text1"/>
              </w:rPr>
              <w:t>取得類現地塊</w:t>
            </w:r>
            <w:proofErr w:type="gramEnd"/>
            <w:r w:rsidRPr="008F29FF">
              <w:rPr>
                <w:rFonts w:eastAsia="標楷體" w:hint="eastAsia"/>
                <w:b/>
                <w:color w:val="000000" w:themeColor="text1"/>
              </w:rPr>
              <w:t>石材料不易</w:t>
            </w:r>
          </w:p>
          <w:p w:rsidR="001D02BA" w:rsidRPr="00D5721E" w:rsidRDefault="001D02BA" w:rsidP="00FE4437">
            <w:pPr>
              <w:spacing w:before="60" w:after="60"/>
              <w:jc w:val="both"/>
              <w:rPr>
                <w:rFonts w:eastAsia="標楷體"/>
                <w:b/>
                <w:color w:val="000000" w:themeColor="text1"/>
              </w:rPr>
            </w:pPr>
            <w:r w:rsidRPr="008F29FF">
              <w:rPr>
                <w:rFonts w:eastAsia="標楷體" w:hint="eastAsia"/>
                <w:bCs/>
                <w:color w:val="000000" w:themeColor="text1"/>
              </w:rPr>
              <w:t>為符合周邊環境材料風格以符合環境倫理，</w:t>
            </w:r>
            <w:proofErr w:type="gramStart"/>
            <w:r w:rsidRPr="008F29FF">
              <w:rPr>
                <w:rFonts w:eastAsia="標楷體" w:hint="eastAsia"/>
                <w:bCs/>
                <w:color w:val="000000" w:themeColor="text1"/>
              </w:rPr>
              <w:t>採用類現地塊</w:t>
            </w:r>
            <w:proofErr w:type="gramEnd"/>
            <w:r w:rsidRPr="008F29FF">
              <w:rPr>
                <w:rFonts w:eastAsia="標楷體" w:hint="eastAsia"/>
                <w:bCs/>
                <w:color w:val="000000" w:themeColor="text1"/>
              </w:rPr>
              <w:t>石安山岩</w:t>
            </w:r>
            <w:r w:rsidRPr="008F29FF">
              <w:rPr>
                <w:rFonts w:eastAsia="標楷體" w:hint="eastAsia"/>
                <w:bCs/>
                <w:color w:val="000000" w:themeColor="text1"/>
              </w:rPr>
              <w:t>(</w:t>
            </w:r>
            <w:r w:rsidRPr="008F29FF">
              <w:rPr>
                <w:rFonts w:eastAsia="標楷體" w:hint="eastAsia"/>
                <w:bCs/>
                <w:color w:val="000000" w:themeColor="text1"/>
              </w:rPr>
              <w:t>火成岩</w:t>
            </w:r>
            <w:r w:rsidRPr="008F29FF">
              <w:rPr>
                <w:rFonts w:eastAsia="標楷體" w:hint="eastAsia"/>
                <w:bCs/>
                <w:color w:val="000000" w:themeColor="text1"/>
              </w:rPr>
              <w:t>)</w:t>
            </w:r>
            <w:r w:rsidRPr="008F29FF">
              <w:rPr>
                <w:rFonts w:eastAsia="標楷體" w:hint="eastAsia"/>
                <w:bCs/>
                <w:color w:val="000000" w:themeColor="text1"/>
              </w:rPr>
              <w:t>為主要砌石材料，石材採買及來源需多方尋找。</w:t>
            </w:r>
          </w:p>
        </w:tc>
      </w:tr>
      <w:tr w:rsidR="001D02BA" w:rsidRPr="00D5721E" w:rsidTr="00FE4437">
        <w:trPr>
          <w:trHeight w:val="1140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lastRenderedPageBreak/>
              <w:t>工地安全衛生管理</w:t>
            </w:r>
          </w:p>
        </w:tc>
        <w:tc>
          <w:tcPr>
            <w:tcW w:w="7080" w:type="dxa"/>
            <w:gridSpan w:val="5"/>
            <w:vAlign w:val="center"/>
          </w:tcPr>
          <w:p w:rsidR="001D02BA" w:rsidRPr="004A0C65" w:rsidRDefault="001D02BA" w:rsidP="001D02BA">
            <w:pPr>
              <w:pStyle w:val="a3"/>
              <w:numPr>
                <w:ilvl w:val="0"/>
                <w:numId w:val="1"/>
              </w:numPr>
            </w:pPr>
            <w:r w:rsidRPr="004A0C65">
              <w:rPr>
                <w:rFonts w:hint="eastAsia"/>
              </w:rPr>
              <w:t>妥善架設施工圍籬，並設置夜間警告燈，確保過路人安全。</w:t>
            </w:r>
          </w:p>
          <w:p w:rsidR="001D02BA" w:rsidRPr="004A0C65" w:rsidRDefault="001D02BA" w:rsidP="001D02BA">
            <w:pPr>
              <w:pStyle w:val="a3"/>
              <w:numPr>
                <w:ilvl w:val="0"/>
                <w:numId w:val="1"/>
              </w:numPr>
            </w:pPr>
            <w:r w:rsidRPr="004A0C65">
              <w:rPr>
                <w:rFonts w:hint="eastAsia"/>
              </w:rPr>
              <w:t>機具車輛進出工地，妥善清洗車輪，避免汙染社區道路。</w:t>
            </w:r>
          </w:p>
          <w:p w:rsidR="001D02BA" w:rsidRPr="00D5721E" w:rsidRDefault="001D02BA" w:rsidP="001D02BA">
            <w:pPr>
              <w:pStyle w:val="a3"/>
              <w:numPr>
                <w:ilvl w:val="0"/>
                <w:numId w:val="1"/>
              </w:numPr>
              <w:tabs>
                <w:tab w:val="clear" w:pos="900"/>
              </w:tabs>
              <w:rPr>
                <w:b/>
              </w:rPr>
            </w:pPr>
            <w:r w:rsidRPr="004A0C65">
              <w:rPr>
                <w:rFonts w:hint="eastAsia"/>
              </w:rPr>
              <w:t>休憩平台</w:t>
            </w:r>
            <w:proofErr w:type="gramStart"/>
            <w:r w:rsidRPr="004A0C65">
              <w:rPr>
                <w:rFonts w:hint="eastAsia"/>
              </w:rPr>
              <w:t>施作依規定</w:t>
            </w:r>
            <w:proofErr w:type="gramEnd"/>
            <w:r w:rsidRPr="004A0C65">
              <w:rPr>
                <w:rFonts w:hint="eastAsia"/>
              </w:rPr>
              <w:t>設置施工架，確保工人安全。</w:t>
            </w:r>
          </w:p>
        </w:tc>
      </w:tr>
      <w:tr w:rsidR="001D02BA" w:rsidRPr="00D5721E" w:rsidTr="00FE4437">
        <w:trPr>
          <w:trHeight w:val="824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生態環境維護之措施</w:t>
            </w:r>
            <w:r w:rsidRPr="00D5721E">
              <w:rPr>
                <w:rFonts w:eastAsia="標楷體"/>
                <w:b/>
                <w:color w:val="000000" w:themeColor="text1"/>
              </w:rPr>
              <w:t>(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包括自然生態工法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)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，屬</w:t>
            </w:r>
            <w:r w:rsidRPr="00D5721E">
              <w:rPr>
                <w:rFonts w:ascii="標楷體" w:eastAsia="標楷體" w:hAnsi="標楷體" w:hint="eastAsia"/>
                <w:b/>
                <w:color w:val="000000" w:themeColor="text1"/>
              </w:rPr>
              <w:t>「公共工程生態檢核注意事項」第二點需辦理生態檢核之工程，需符合該注意事項第十二點及第十三點規定</w:t>
            </w:r>
          </w:p>
        </w:tc>
        <w:tc>
          <w:tcPr>
            <w:tcW w:w="7080" w:type="dxa"/>
            <w:gridSpan w:val="5"/>
            <w:vAlign w:val="center"/>
          </w:tcPr>
          <w:p w:rsidR="001D02BA" w:rsidRPr="007234D9" w:rsidRDefault="001D02BA" w:rsidP="001D02BA">
            <w:pPr>
              <w:pStyle w:val="a3"/>
              <w:numPr>
                <w:ilvl w:val="0"/>
                <w:numId w:val="2"/>
              </w:numPr>
            </w:pPr>
            <w:r w:rsidRPr="007234D9">
              <w:rPr>
                <w:rFonts w:hint="eastAsia"/>
              </w:rPr>
              <w:t>梯田駁坎採用簡單樸實的設計手法與現地相融的天然材料修復，減少使用混凝土，創造天然的生態孔隙，提供小生物棲息，並搭配傳統</w:t>
            </w:r>
            <w:proofErr w:type="gramStart"/>
            <w:r w:rsidRPr="007234D9">
              <w:rPr>
                <w:rFonts w:hint="eastAsia"/>
              </w:rPr>
              <w:t>牛踏層工</w:t>
            </w:r>
            <w:proofErr w:type="gramEnd"/>
            <w:r w:rsidRPr="007234D9">
              <w:rPr>
                <w:rFonts w:hint="eastAsia"/>
              </w:rPr>
              <w:t>法，</w:t>
            </w:r>
            <w:proofErr w:type="gramStart"/>
            <w:r w:rsidRPr="007234D9">
              <w:rPr>
                <w:rFonts w:hint="eastAsia"/>
              </w:rPr>
              <w:t>逐次晶</w:t>
            </w:r>
            <w:proofErr w:type="gramEnd"/>
            <w:r w:rsidRPr="007234D9">
              <w:rPr>
                <w:rFonts w:hint="eastAsia"/>
              </w:rPr>
              <w:t>化土壤，達到保水功能，使生物能不受阻礙地在石縫或水田間活動，可以作為水陸域活動植物的緩衝區。</w:t>
            </w:r>
          </w:p>
          <w:p w:rsidR="001D02BA" w:rsidRPr="007234D9" w:rsidRDefault="001D02BA" w:rsidP="001D02BA">
            <w:pPr>
              <w:pStyle w:val="a3"/>
              <w:numPr>
                <w:ilvl w:val="0"/>
                <w:numId w:val="2"/>
              </w:numPr>
            </w:pPr>
            <w:r w:rsidRPr="007234D9">
              <w:rPr>
                <w:rFonts w:hint="eastAsia"/>
              </w:rPr>
              <w:t>施工期間進行生態觀察，發現動物不需要等待施工後才返回此區，而是每日下工後工區即成為動物天堂，例如</w:t>
            </w:r>
            <w:proofErr w:type="gramStart"/>
            <w:r w:rsidRPr="007234D9">
              <w:rPr>
                <w:rFonts w:hint="eastAsia"/>
              </w:rPr>
              <w:t>貢德氏</w:t>
            </w:r>
            <w:r>
              <w:rPr>
                <w:rFonts w:hint="eastAsia"/>
              </w:rPr>
              <w:t>赤</w:t>
            </w:r>
            <w:proofErr w:type="gramEnd"/>
            <w:r w:rsidRPr="007234D9">
              <w:rPr>
                <w:rFonts w:hint="eastAsia"/>
              </w:rPr>
              <w:t>蛙</w:t>
            </w:r>
            <w:r>
              <w:rPr>
                <w:rFonts w:hint="eastAsia"/>
              </w:rPr>
              <w:t>、斯文豪氏</w:t>
            </w:r>
            <w:proofErr w:type="gramStart"/>
            <w:r>
              <w:rPr>
                <w:rFonts w:hint="eastAsia"/>
              </w:rPr>
              <w:t>赤</w:t>
            </w:r>
            <w:proofErr w:type="gramEnd"/>
            <w:r>
              <w:rPr>
                <w:rFonts w:hint="eastAsia"/>
              </w:rPr>
              <w:t>蛙、</w:t>
            </w:r>
            <w:proofErr w:type="gramStart"/>
            <w:r>
              <w:rPr>
                <w:rFonts w:hint="eastAsia"/>
              </w:rPr>
              <w:t>澤蛙及</w:t>
            </w:r>
            <w:proofErr w:type="gramEnd"/>
            <w:r w:rsidRPr="007234D9">
              <w:rPr>
                <w:rFonts w:hint="eastAsia"/>
              </w:rPr>
              <w:t>鉛色水蛇在施工期間已於田區產卵出沒。</w:t>
            </w:r>
          </w:p>
          <w:p w:rsidR="001D02BA" w:rsidRPr="007234D9" w:rsidRDefault="001D02BA" w:rsidP="001D02BA">
            <w:pPr>
              <w:pStyle w:val="a3"/>
              <w:numPr>
                <w:ilvl w:val="0"/>
                <w:numId w:val="2"/>
              </w:numPr>
            </w:pPr>
            <w:r w:rsidRPr="007234D9">
              <w:rPr>
                <w:rFonts w:hint="eastAsia"/>
              </w:rPr>
              <w:t>水田是生產糧食的基地，更是重要的濕地環境，與天然濕地完全相同，能夠涵養水源、補充地下水、調節溫溼度，並且恢復生物多樣性，具有保育生態等多元化的價值與功能。</w:t>
            </w:r>
          </w:p>
          <w:p w:rsidR="001D02BA" w:rsidRPr="00D5721E" w:rsidRDefault="001D02BA" w:rsidP="001D02BA">
            <w:pPr>
              <w:pStyle w:val="a3"/>
              <w:numPr>
                <w:ilvl w:val="0"/>
                <w:numId w:val="2"/>
              </w:numPr>
              <w:tabs>
                <w:tab w:val="clear" w:pos="900"/>
              </w:tabs>
            </w:pPr>
            <w:r w:rsidRPr="007234D9">
              <w:rPr>
                <w:rFonts w:hint="eastAsia"/>
              </w:rPr>
              <w:t>經與生態檢核團隊現</w:t>
            </w:r>
            <w:proofErr w:type="gramStart"/>
            <w:r w:rsidRPr="007234D9">
              <w:rPr>
                <w:rFonts w:hint="eastAsia"/>
              </w:rPr>
              <w:t>勘</w:t>
            </w:r>
            <w:proofErr w:type="gramEnd"/>
            <w:r w:rsidRPr="007234D9">
              <w:rPr>
                <w:rFonts w:hint="eastAsia"/>
              </w:rPr>
              <w:t>討論提醒後，保留既有大樹，妥善做好樹木保護措施，</w:t>
            </w:r>
            <w:proofErr w:type="gramStart"/>
            <w:r w:rsidRPr="007234D9">
              <w:rPr>
                <w:rFonts w:hint="eastAsia"/>
              </w:rPr>
              <w:t>不</w:t>
            </w:r>
            <w:proofErr w:type="gramEnd"/>
            <w:r w:rsidRPr="007234D9">
              <w:rPr>
                <w:rFonts w:hint="eastAsia"/>
              </w:rPr>
              <w:t>任意砍伐，營造在地居民</w:t>
            </w:r>
            <w:proofErr w:type="gramStart"/>
            <w:r w:rsidRPr="007234D9">
              <w:rPr>
                <w:rFonts w:hint="eastAsia"/>
              </w:rPr>
              <w:t>及環教解說</w:t>
            </w:r>
            <w:proofErr w:type="gramEnd"/>
            <w:r w:rsidRPr="007234D9">
              <w:rPr>
                <w:rFonts w:hint="eastAsia"/>
              </w:rPr>
              <w:t>的安全聚集停留空間，並使整體工程融入自然環境，更可提供猛禽棲息空間。</w:t>
            </w:r>
          </w:p>
        </w:tc>
      </w:tr>
      <w:tr w:rsidR="001D02BA" w:rsidRPr="00D5721E" w:rsidTr="00FE4437">
        <w:trPr>
          <w:trHeight w:val="70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工程之創新性、</w:t>
            </w:r>
          </w:p>
          <w:p w:rsidR="001D02BA" w:rsidRPr="00D5721E" w:rsidRDefault="001D02BA" w:rsidP="00FE4437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挑戰性及周延性</w:t>
            </w:r>
          </w:p>
        </w:tc>
        <w:tc>
          <w:tcPr>
            <w:tcW w:w="7080" w:type="dxa"/>
            <w:gridSpan w:val="5"/>
          </w:tcPr>
          <w:p w:rsidR="001D02BA" w:rsidRPr="00161EDE" w:rsidRDefault="001D02BA" w:rsidP="001D02BA">
            <w:pPr>
              <w:pStyle w:val="a3"/>
              <w:numPr>
                <w:ilvl w:val="0"/>
                <w:numId w:val="4"/>
              </w:numPr>
              <w:rPr>
                <w:b/>
                <w:bCs/>
              </w:rPr>
            </w:pPr>
            <w:r w:rsidRPr="00161EDE">
              <w:rPr>
                <w:rFonts w:hint="eastAsia"/>
                <w:b/>
                <w:bCs/>
              </w:rPr>
              <w:t>創新性：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3"/>
              </w:numPr>
            </w:pPr>
            <w:r w:rsidRPr="00161EDE">
              <w:rPr>
                <w:rFonts w:hint="eastAsia"/>
              </w:rPr>
              <w:t>地景融合：</w:t>
            </w:r>
            <w:proofErr w:type="gramStart"/>
            <w:r w:rsidRPr="00161EDE">
              <w:rPr>
                <w:rFonts w:hint="eastAsia"/>
              </w:rPr>
              <w:t>設施物經</w:t>
            </w:r>
            <w:proofErr w:type="gramEnd"/>
            <w:r w:rsidRPr="00161EDE">
              <w:rPr>
                <w:rFonts w:hint="eastAsia"/>
              </w:rPr>
              <w:t>3D模擬繪製出規劃願景與空間感，作為量體與型式參考，協助業主及民眾理解未來空間氛圍，創造</w:t>
            </w:r>
            <w:proofErr w:type="gramStart"/>
            <w:r w:rsidRPr="00161EDE">
              <w:rPr>
                <w:rFonts w:hint="eastAsia"/>
              </w:rPr>
              <w:t>最</w:t>
            </w:r>
            <w:proofErr w:type="gramEnd"/>
            <w:r w:rsidRPr="00161EDE">
              <w:rPr>
                <w:rFonts w:hint="eastAsia"/>
              </w:rPr>
              <w:t>適方案，使成果更能融入周邊自然景觀。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3"/>
              </w:numPr>
            </w:pPr>
            <w:r w:rsidRPr="00161EDE">
              <w:rPr>
                <w:rFonts w:hint="eastAsia"/>
              </w:rPr>
              <w:t>現地環境自然度高，保有許多砌石梯田，參考現</w:t>
            </w:r>
            <w:proofErr w:type="gramStart"/>
            <w:r w:rsidRPr="00161EDE">
              <w:rPr>
                <w:rFonts w:hint="eastAsia"/>
              </w:rPr>
              <w:t>勘</w:t>
            </w:r>
            <w:proofErr w:type="gramEnd"/>
            <w:r w:rsidRPr="00161EDE">
              <w:rPr>
                <w:rFonts w:hint="eastAsia"/>
              </w:rPr>
              <w:t>觀察周邊傳統砌石工法，順應地形，利用</w:t>
            </w:r>
            <w:proofErr w:type="gramStart"/>
            <w:r w:rsidRPr="00161EDE">
              <w:rPr>
                <w:rFonts w:hint="eastAsia"/>
              </w:rPr>
              <w:t>不打鑿之</w:t>
            </w:r>
            <w:proofErr w:type="gramEnd"/>
            <w:r w:rsidRPr="00161EDE">
              <w:rPr>
                <w:rFonts w:hint="eastAsia"/>
              </w:rPr>
              <w:t>天然</w:t>
            </w:r>
            <w:proofErr w:type="gramStart"/>
            <w:r w:rsidRPr="00161EDE">
              <w:rPr>
                <w:rFonts w:hint="eastAsia"/>
              </w:rPr>
              <w:t>材料類現地塊</w:t>
            </w:r>
            <w:proofErr w:type="gramEnd"/>
            <w:r w:rsidRPr="00161EDE">
              <w:rPr>
                <w:rFonts w:hint="eastAsia"/>
              </w:rPr>
              <w:t>石-安山</w:t>
            </w:r>
            <w:proofErr w:type="gramStart"/>
            <w:r w:rsidRPr="00161EDE">
              <w:rPr>
                <w:rFonts w:hint="eastAsia"/>
              </w:rPr>
              <w:t>岩砌築</w:t>
            </w:r>
            <w:proofErr w:type="gramEnd"/>
            <w:r w:rsidRPr="00161EDE">
              <w:rPr>
                <w:rFonts w:hint="eastAsia"/>
              </w:rPr>
              <w:t>梯田駁坎，同時援引水保手冊之工程規範，設計與環境融合度高且配合環境特色之</w:t>
            </w:r>
            <w:proofErr w:type="gramStart"/>
            <w:r w:rsidRPr="00161EDE">
              <w:rPr>
                <w:rFonts w:hint="eastAsia"/>
              </w:rPr>
              <w:t>砌石駁坎</w:t>
            </w:r>
            <w:proofErr w:type="gramEnd"/>
            <w:r w:rsidRPr="00161EDE">
              <w:rPr>
                <w:rFonts w:hint="eastAsia"/>
              </w:rPr>
              <w:t>。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3"/>
              </w:numPr>
            </w:pPr>
            <w:r w:rsidRPr="00161EDE">
              <w:rPr>
                <w:rFonts w:hint="eastAsia"/>
              </w:rPr>
              <w:t>黏土加水反覆晶化黏土層恢復</w:t>
            </w:r>
            <w:proofErr w:type="gramStart"/>
            <w:r w:rsidRPr="00161EDE">
              <w:rPr>
                <w:rFonts w:hint="eastAsia"/>
              </w:rPr>
              <w:t>牛踏層保</w:t>
            </w:r>
            <w:proofErr w:type="gramEnd"/>
            <w:r w:rsidRPr="00161EDE">
              <w:rPr>
                <w:rFonts w:hint="eastAsia"/>
              </w:rPr>
              <w:t>水功能，保留自然韻律，避免過於工整，並減量設計，減少設施量體造成的視覺景觀突兀感。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3"/>
              </w:numPr>
            </w:pPr>
            <w:r w:rsidRPr="00161EDE">
              <w:rPr>
                <w:rFonts w:hint="eastAsia"/>
              </w:rPr>
              <w:lastRenderedPageBreak/>
              <w:t>新設觀景休憩平台，上方除可觀景及</w:t>
            </w:r>
            <w:proofErr w:type="gramStart"/>
            <w:r w:rsidRPr="00161EDE">
              <w:rPr>
                <w:rFonts w:hint="eastAsia"/>
              </w:rPr>
              <w:t>進行環教解說</w:t>
            </w:r>
            <w:proofErr w:type="gramEnd"/>
            <w:r w:rsidRPr="00161EDE">
              <w:rPr>
                <w:rFonts w:hint="eastAsia"/>
              </w:rPr>
              <w:t>外，平台</w:t>
            </w:r>
            <w:r>
              <w:rPr>
                <w:rFonts w:hint="eastAsia"/>
              </w:rPr>
              <w:t>底部</w:t>
            </w:r>
            <w:r w:rsidRPr="00161EDE">
              <w:rPr>
                <w:rFonts w:hint="eastAsia"/>
              </w:rPr>
              <w:t>作為</w:t>
            </w:r>
            <w:r>
              <w:rPr>
                <w:rFonts w:hint="eastAsia"/>
              </w:rPr>
              <w:t>防水</w:t>
            </w:r>
            <w:r w:rsidRPr="00161EDE">
              <w:rPr>
                <w:rFonts w:hint="eastAsia"/>
              </w:rPr>
              <w:t>層，下方還可供社區停放農機具或避雨之休憩使用。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4"/>
              </w:numPr>
              <w:rPr>
                <w:b/>
                <w:bCs/>
              </w:rPr>
            </w:pPr>
            <w:r w:rsidRPr="00161EDE">
              <w:rPr>
                <w:rFonts w:hint="eastAsia"/>
                <w:b/>
                <w:bCs/>
              </w:rPr>
              <w:t>挑戰性：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5"/>
              </w:numPr>
            </w:pPr>
            <w:proofErr w:type="gramStart"/>
            <w:r w:rsidRPr="00161EDE">
              <w:rPr>
                <w:rFonts w:hint="eastAsia"/>
              </w:rPr>
              <w:t>跨域整合</w:t>
            </w:r>
            <w:proofErr w:type="gramEnd"/>
            <w:r w:rsidRPr="00161EDE">
              <w:rPr>
                <w:rFonts w:hint="eastAsia"/>
              </w:rPr>
              <w:t>：本案位於陽明山國家公園範圍內，</w:t>
            </w:r>
            <w:proofErr w:type="gramStart"/>
            <w:r w:rsidRPr="00161EDE">
              <w:rPr>
                <w:rFonts w:hint="eastAsia"/>
              </w:rPr>
              <w:t>整建需遵循</w:t>
            </w:r>
            <w:proofErr w:type="gramEnd"/>
            <w:r w:rsidRPr="00161EDE">
              <w:rPr>
                <w:rFonts w:hint="eastAsia"/>
              </w:rPr>
              <w:t>國家公園法之規定辦理，經與陽管處共同會</w:t>
            </w:r>
            <w:proofErr w:type="gramStart"/>
            <w:r w:rsidRPr="00161EDE">
              <w:rPr>
                <w:rFonts w:hint="eastAsia"/>
              </w:rPr>
              <w:t>勘</w:t>
            </w:r>
            <w:proofErr w:type="gramEnd"/>
            <w:r w:rsidRPr="00161EDE">
              <w:rPr>
                <w:rFonts w:hint="eastAsia"/>
              </w:rPr>
              <w:t>，更與水利署討論確認本案灌溉水權及引水來源，確保本案符合國家法規規定。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5"/>
              </w:numPr>
            </w:pPr>
            <w:r w:rsidRPr="00161EDE">
              <w:rPr>
                <w:rFonts w:hint="eastAsia"/>
              </w:rPr>
              <w:t>本案基地位於陽明山國家公園範圍內之第三種一般管制區，允許聚落進行環境改造發展，於初步設計現</w:t>
            </w:r>
            <w:proofErr w:type="gramStart"/>
            <w:r w:rsidRPr="00161EDE">
              <w:rPr>
                <w:rFonts w:hint="eastAsia"/>
              </w:rPr>
              <w:t>勘</w:t>
            </w:r>
            <w:proofErr w:type="gramEnd"/>
            <w:r w:rsidRPr="00161EDE">
              <w:rPr>
                <w:rFonts w:hint="eastAsia"/>
              </w:rPr>
              <w:t>會議，陽管處提出</w:t>
            </w:r>
            <w:proofErr w:type="gramStart"/>
            <w:r w:rsidRPr="00161EDE">
              <w:rPr>
                <w:rFonts w:hint="eastAsia"/>
              </w:rPr>
              <w:t>儘</w:t>
            </w:r>
            <w:proofErr w:type="gramEnd"/>
            <w:r w:rsidRPr="00161EDE">
              <w:rPr>
                <w:rFonts w:hint="eastAsia"/>
              </w:rPr>
              <w:t>可能減少使用水泥，且需避免大規模改變地貌的情形。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5"/>
              </w:numPr>
            </w:pPr>
            <w:r w:rsidRPr="00161EDE">
              <w:rPr>
                <w:rFonts w:hint="eastAsia"/>
              </w:rPr>
              <w:t>雜草清除後發現部分</w:t>
            </w:r>
            <w:proofErr w:type="gramStart"/>
            <w:r w:rsidRPr="00161EDE">
              <w:rPr>
                <w:rFonts w:hint="eastAsia"/>
              </w:rPr>
              <w:t>梯田同層內</w:t>
            </w:r>
            <w:proofErr w:type="gramEnd"/>
            <w:r w:rsidRPr="00161EDE">
              <w:rPr>
                <w:rFonts w:hint="eastAsia"/>
              </w:rPr>
              <w:t>有不同高程落差，且有</w:t>
            </w:r>
            <w:r>
              <w:rPr>
                <w:rFonts w:hint="eastAsia"/>
              </w:rPr>
              <w:t>些</w:t>
            </w:r>
            <w:r w:rsidRPr="00161EDE">
              <w:rPr>
                <w:rFonts w:hint="eastAsia"/>
              </w:rPr>
              <w:t>許現地大石頭散落梯田</w:t>
            </w:r>
            <w:proofErr w:type="gramStart"/>
            <w:r w:rsidRPr="00161EDE">
              <w:rPr>
                <w:rFonts w:hint="eastAsia"/>
              </w:rPr>
              <w:t>各處，</w:t>
            </w:r>
            <w:proofErr w:type="gramEnd"/>
            <w:r w:rsidRPr="00161EDE">
              <w:rPr>
                <w:rFonts w:hint="eastAsia"/>
              </w:rPr>
              <w:t>因此超過1m寬之大石予以保留，且為避免過度擾動，利用過近之石頭群，營造成休憩解說腹地，更可消弭既有高程落差的問題。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5"/>
              </w:numPr>
            </w:pPr>
            <w:r w:rsidRPr="00161EDE">
              <w:rPr>
                <w:rFonts w:hint="eastAsia"/>
              </w:rPr>
              <w:t>既有大樹坐落於梯田種植區域中央，為避免大</w:t>
            </w:r>
            <w:proofErr w:type="gramStart"/>
            <w:r w:rsidRPr="00161EDE">
              <w:rPr>
                <w:rFonts w:hint="eastAsia"/>
              </w:rPr>
              <w:t>樹泡於</w:t>
            </w:r>
            <w:proofErr w:type="gramEnd"/>
            <w:r w:rsidRPr="00161EDE">
              <w:rPr>
                <w:rFonts w:hint="eastAsia"/>
              </w:rPr>
              <w:t>水中，因此營造一處停等腹地，提供綠蔭作為休憩、</w:t>
            </w:r>
            <w:proofErr w:type="gramStart"/>
            <w:r w:rsidRPr="00161EDE">
              <w:rPr>
                <w:rFonts w:hint="eastAsia"/>
              </w:rPr>
              <w:t>望景及環教</w:t>
            </w:r>
            <w:proofErr w:type="gramEnd"/>
            <w:r w:rsidRPr="00161EDE">
              <w:rPr>
                <w:rFonts w:hint="eastAsia"/>
              </w:rPr>
              <w:t>活動使用外，同時保留既有大</w:t>
            </w:r>
            <w:proofErr w:type="gramStart"/>
            <w:r w:rsidRPr="00161EDE">
              <w:rPr>
                <w:rFonts w:hint="eastAsia"/>
              </w:rPr>
              <w:t>樹固碳力</w:t>
            </w:r>
            <w:proofErr w:type="gramEnd"/>
            <w:r w:rsidRPr="00161EDE">
              <w:rPr>
                <w:rFonts w:hint="eastAsia"/>
              </w:rPr>
              <w:t>。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5"/>
              </w:numPr>
            </w:pPr>
            <w:r w:rsidRPr="00161EDE">
              <w:rPr>
                <w:rFonts w:hint="eastAsia"/>
              </w:rPr>
              <w:t>全區梯田皆以弧形線條組成，施工困難度極高，廠商需要</w:t>
            </w:r>
            <w:proofErr w:type="gramStart"/>
            <w:r w:rsidRPr="00161EDE">
              <w:rPr>
                <w:rFonts w:hint="eastAsia"/>
              </w:rPr>
              <w:t>細心放樣</w:t>
            </w:r>
            <w:proofErr w:type="gramEnd"/>
            <w:r w:rsidRPr="00161EDE">
              <w:rPr>
                <w:rFonts w:hint="eastAsia"/>
              </w:rPr>
              <w:t>、施工</w:t>
            </w:r>
            <w:proofErr w:type="gramStart"/>
            <w:r w:rsidRPr="00161EDE">
              <w:rPr>
                <w:rFonts w:hint="eastAsia"/>
              </w:rPr>
              <w:t>方能形塑</w:t>
            </w:r>
            <w:proofErr w:type="gramEnd"/>
            <w:r w:rsidRPr="00161EDE">
              <w:rPr>
                <w:rFonts w:hint="eastAsia"/>
              </w:rPr>
              <w:t>出優美線條。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5"/>
              </w:numPr>
            </w:pPr>
            <w:r w:rsidRPr="00161EDE">
              <w:rPr>
                <w:rFonts w:hint="eastAsia"/>
              </w:rPr>
              <w:t>於整地完成後，將保存</w:t>
            </w:r>
            <w:proofErr w:type="gramStart"/>
            <w:r w:rsidRPr="00161EDE">
              <w:rPr>
                <w:rFonts w:hint="eastAsia"/>
              </w:rPr>
              <w:t>良好之駁坎</w:t>
            </w:r>
            <w:proofErr w:type="gramEnd"/>
            <w:r w:rsidRPr="00161EDE">
              <w:rPr>
                <w:rFonts w:hint="eastAsia"/>
              </w:rPr>
              <w:t>予以保留、腹地足夠且穩固的區段則保留土坡型式，</w:t>
            </w:r>
            <w:proofErr w:type="gramStart"/>
            <w:r w:rsidRPr="00161EDE">
              <w:rPr>
                <w:rFonts w:hint="eastAsia"/>
              </w:rPr>
              <w:t>而駁坎</w:t>
            </w:r>
            <w:proofErr w:type="gramEnd"/>
            <w:r w:rsidRPr="00161EDE">
              <w:rPr>
                <w:rFonts w:hint="eastAsia"/>
              </w:rPr>
              <w:t>毀損處則重新砌石，本案融合三種界面銜接無違</w:t>
            </w:r>
            <w:proofErr w:type="gramStart"/>
            <w:r w:rsidRPr="00161EDE">
              <w:rPr>
                <w:rFonts w:hint="eastAsia"/>
              </w:rPr>
              <w:t>和</w:t>
            </w:r>
            <w:proofErr w:type="gramEnd"/>
            <w:r w:rsidRPr="00161EDE">
              <w:rPr>
                <w:rFonts w:hint="eastAsia"/>
              </w:rPr>
              <w:t>，環境融合度高，</w:t>
            </w:r>
            <w:proofErr w:type="gramStart"/>
            <w:r w:rsidRPr="00161EDE">
              <w:rPr>
                <w:rFonts w:hint="eastAsia"/>
              </w:rPr>
              <w:t>且植生</w:t>
            </w:r>
            <w:proofErr w:type="gramEnd"/>
            <w:r w:rsidRPr="00161EDE">
              <w:rPr>
                <w:rFonts w:hint="eastAsia"/>
              </w:rPr>
              <w:t>恢復良好、</w:t>
            </w:r>
            <w:proofErr w:type="gramStart"/>
            <w:r w:rsidRPr="00161EDE">
              <w:rPr>
                <w:rFonts w:hint="eastAsia"/>
              </w:rPr>
              <w:t>植相歧異</w:t>
            </w:r>
            <w:proofErr w:type="gramEnd"/>
            <w:r w:rsidRPr="00161EDE">
              <w:rPr>
                <w:rFonts w:hint="eastAsia"/>
              </w:rPr>
              <w:t>度高。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4"/>
              </w:numPr>
              <w:rPr>
                <w:b/>
                <w:bCs/>
              </w:rPr>
            </w:pPr>
            <w:r w:rsidRPr="00161EDE">
              <w:rPr>
                <w:rFonts w:hint="eastAsia"/>
                <w:b/>
                <w:bCs/>
              </w:rPr>
              <w:t>周延性：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6"/>
              </w:numPr>
            </w:pPr>
            <w:r w:rsidRPr="00161EDE">
              <w:rPr>
                <w:rFonts w:hint="eastAsia"/>
              </w:rPr>
              <w:t>落實設計規範及結構安全性：休憩平台設施經結構技師計算、簽證，符合設施使用規範。基礎採用280kgf/cm2混凝土，頂部留設</w:t>
            </w:r>
            <w:proofErr w:type="gramStart"/>
            <w:r w:rsidRPr="00161EDE">
              <w:rPr>
                <w:rFonts w:hint="eastAsia"/>
              </w:rPr>
              <w:t>洩</w:t>
            </w:r>
            <w:proofErr w:type="gramEnd"/>
            <w:r w:rsidRPr="00161EDE">
              <w:rPr>
                <w:rFonts w:hint="eastAsia"/>
              </w:rPr>
              <w:t>水槽，避免鋼構與混凝土</w:t>
            </w:r>
            <w:proofErr w:type="gramStart"/>
            <w:r w:rsidRPr="00161EDE">
              <w:rPr>
                <w:rFonts w:hint="eastAsia"/>
              </w:rPr>
              <w:t>基礎間含水</w:t>
            </w:r>
            <w:proofErr w:type="gramEnd"/>
            <w:r w:rsidRPr="00161EDE">
              <w:rPr>
                <w:rFonts w:hint="eastAsia"/>
              </w:rPr>
              <w:t>損壞之風險。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6"/>
              </w:numPr>
            </w:pPr>
            <w:r w:rsidRPr="00161EDE">
              <w:rPr>
                <w:rFonts w:hint="eastAsia"/>
              </w:rPr>
              <w:t>耐候性佳且與環境融合：考量現地冬季潮濕多雨、夏季高溫曝曬，所有構造物之金屬材料</w:t>
            </w:r>
            <w:proofErr w:type="gramStart"/>
            <w:r w:rsidRPr="00161EDE">
              <w:rPr>
                <w:rFonts w:hint="eastAsia"/>
              </w:rPr>
              <w:t>除鋼構採</w:t>
            </w:r>
            <w:proofErr w:type="gramEnd"/>
            <w:r w:rsidRPr="00161EDE">
              <w:rPr>
                <w:rFonts w:hint="eastAsia"/>
              </w:rPr>
              <w:t>熱浸鍍鋅</w:t>
            </w:r>
            <w:r w:rsidRPr="00161EDE">
              <w:t>≥</w:t>
            </w:r>
            <w:r w:rsidRPr="00161EDE">
              <w:t>600g/m2</w:t>
            </w:r>
            <w:r w:rsidRPr="00161EDE">
              <w:rPr>
                <w:rFonts w:hint="eastAsia"/>
              </w:rPr>
              <w:t>，塗佈一底一度之咖啡色系環氧樹脂漆，其餘皆為</w:t>
            </w:r>
            <w:r>
              <w:rPr>
                <w:rFonts w:hint="eastAsia"/>
              </w:rPr>
              <w:t>SUS</w:t>
            </w:r>
            <w:r w:rsidRPr="00161EDE">
              <w:t>304</w:t>
            </w:r>
            <w:r w:rsidRPr="00161EDE">
              <w:rPr>
                <w:rFonts w:hint="eastAsia"/>
              </w:rPr>
              <w:t>不鏽鋼，並使用咖啡色系氟碳烤漆做表面塗裝，除耐鏽耐蝕外，也使鋼結構與環境融合度高，延長使用年限。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6"/>
              </w:numPr>
            </w:pPr>
            <w:r w:rsidRPr="00161EDE">
              <w:rPr>
                <w:rFonts w:hint="eastAsia"/>
              </w:rPr>
              <w:t>護欄系統多方考量：護欄系統採用不鏽鋼</w:t>
            </w:r>
            <w:proofErr w:type="gramStart"/>
            <w:r w:rsidRPr="00161EDE">
              <w:rPr>
                <w:rFonts w:hint="eastAsia"/>
              </w:rPr>
              <w:t>鎖固於鋼</w:t>
            </w:r>
            <w:proofErr w:type="gramEnd"/>
            <w:r w:rsidRPr="00161EDE">
              <w:rPr>
                <w:rFonts w:hint="eastAsia"/>
              </w:rPr>
              <w:t>構上，</w:t>
            </w:r>
            <w:r>
              <w:rPr>
                <w:rFonts w:hint="eastAsia"/>
              </w:rPr>
              <w:t>外</w:t>
            </w:r>
            <w:r w:rsidRPr="00161EDE">
              <w:rPr>
                <w:rFonts w:hint="eastAsia"/>
              </w:rPr>
              <w:t>覆可親性高且耐候性高之木料，避免因木料毀損造成安全疑慮。護欄採用通透性高之不鏽鋼擴張網，表面也做咖啡</w:t>
            </w:r>
            <w:proofErr w:type="gramStart"/>
            <w:r w:rsidRPr="00161EDE">
              <w:rPr>
                <w:rFonts w:hint="eastAsia"/>
              </w:rPr>
              <w:t>色系氟碳烤</w:t>
            </w:r>
            <w:proofErr w:type="gramEnd"/>
            <w:r w:rsidRPr="00161EDE">
              <w:rPr>
                <w:rFonts w:hint="eastAsia"/>
              </w:rPr>
              <w:t>漆處理，盡可能與環境融合外，也可</w:t>
            </w:r>
            <w:proofErr w:type="gramStart"/>
            <w:r w:rsidRPr="00161EDE">
              <w:rPr>
                <w:rFonts w:hint="eastAsia"/>
              </w:rPr>
              <w:t>避免鳥擊事件</w:t>
            </w:r>
            <w:proofErr w:type="gramEnd"/>
            <w:r w:rsidRPr="00161EDE">
              <w:rPr>
                <w:rFonts w:hint="eastAsia"/>
              </w:rPr>
              <w:t>。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6"/>
              </w:numPr>
            </w:pPr>
            <w:r w:rsidRPr="00161EDE">
              <w:rPr>
                <w:rFonts w:hint="eastAsia"/>
              </w:rPr>
              <w:t>充份溝通：規劃階段與水土保持局及社區共同參與且充分溝通。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6"/>
              </w:numPr>
            </w:pPr>
            <w:r w:rsidRPr="00161EDE">
              <w:rPr>
                <w:rFonts w:hint="eastAsia"/>
              </w:rPr>
              <w:t>落實審查：落實工程設計審查工作，於初步設計即邀請陽明山國家公園管理處、農田水利署及社區民眾共同現</w:t>
            </w:r>
            <w:proofErr w:type="gramStart"/>
            <w:r w:rsidRPr="00161EDE">
              <w:rPr>
                <w:rFonts w:hint="eastAsia"/>
              </w:rPr>
              <w:t>勘</w:t>
            </w:r>
            <w:proofErr w:type="gramEnd"/>
            <w:r w:rsidRPr="00161EDE">
              <w:rPr>
                <w:rFonts w:hint="eastAsia"/>
              </w:rPr>
              <w:t>審查，並於</w:t>
            </w:r>
            <w:r w:rsidRPr="00161EDE">
              <w:rPr>
                <w:rFonts w:hint="eastAsia"/>
              </w:rPr>
              <w:lastRenderedPageBreak/>
              <w:t>細部階段再次邀請生態等專家學者審核，</w:t>
            </w:r>
            <w:proofErr w:type="gramStart"/>
            <w:r w:rsidRPr="00161EDE">
              <w:rPr>
                <w:rFonts w:hint="eastAsia"/>
              </w:rPr>
              <w:t>俾</w:t>
            </w:r>
            <w:proofErr w:type="gramEnd"/>
            <w:r w:rsidRPr="00161EDE">
              <w:rPr>
                <w:rFonts w:hint="eastAsia"/>
              </w:rPr>
              <w:t>使設計內容符合要求，確保整體施作內容更</w:t>
            </w:r>
            <w:proofErr w:type="gramStart"/>
            <w:r w:rsidRPr="00161EDE">
              <w:rPr>
                <w:rFonts w:hint="eastAsia"/>
              </w:rPr>
              <w:t>臻</w:t>
            </w:r>
            <w:proofErr w:type="gramEnd"/>
            <w:r w:rsidRPr="00161EDE">
              <w:rPr>
                <w:rFonts w:hint="eastAsia"/>
              </w:rPr>
              <w:t>完善。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6"/>
              </w:numPr>
            </w:pPr>
            <w:r w:rsidRPr="00161EDE">
              <w:rPr>
                <w:rFonts w:hint="eastAsia"/>
              </w:rPr>
              <w:t>符合在地居民使用的砌石階梯：工區附近之居民多為高齡老人，且仍會利用本案工區旁之砌石階梯通往自家農田，為友善居民及大眾使用，改善階梯</w:t>
            </w:r>
            <w:proofErr w:type="gramStart"/>
            <w:r w:rsidRPr="00161EDE">
              <w:rPr>
                <w:rFonts w:hint="eastAsia"/>
              </w:rPr>
              <w:t>級深級高</w:t>
            </w:r>
            <w:proofErr w:type="gramEnd"/>
            <w:r w:rsidRPr="00161EDE">
              <w:rPr>
                <w:rFonts w:hint="eastAsia"/>
              </w:rPr>
              <w:t>以符合人體工學，營造舒適安全且與環境融合的砌石階梯。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6"/>
              </w:numPr>
            </w:pPr>
            <w:r w:rsidRPr="00161EDE">
              <w:rPr>
                <w:rFonts w:hint="eastAsia"/>
              </w:rPr>
              <w:t>引水管採用耐用性高之HDPE管，並設置2處排氣管，避免管內因氣體影響無法順暢流通，並於末端設置控制閥利於居民未來控制水量。</w:t>
            </w:r>
          </w:p>
          <w:p w:rsidR="001D02BA" w:rsidRPr="00161EDE" w:rsidRDefault="001D02BA" w:rsidP="001D02BA">
            <w:pPr>
              <w:pStyle w:val="a3"/>
              <w:numPr>
                <w:ilvl w:val="0"/>
                <w:numId w:val="6"/>
              </w:numPr>
            </w:pPr>
            <w:r w:rsidRPr="00161EDE">
              <w:rPr>
                <w:rFonts w:hint="eastAsia"/>
              </w:rPr>
              <w:t>每層梯田之出水口設置</w:t>
            </w:r>
            <w:proofErr w:type="gramStart"/>
            <w:r w:rsidRPr="00161EDE">
              <w:rPr>
                <w:rFonts w:hint="eastAsia"/>
              </w:rPr>
              <w:t>消能疊石</w:t>
            </w:r>
            <w:proofErr w:type="gramEnd"/>
            <w:r w:rsidRPr="00161EDE">
              <w:rPr>
                <w:rFonts w:hint="eastAsia"/>
              </w:rPr>
              <w:t>，避免水流沖刷破壞</w:t>
            </w:r>
            <w:proofErr w:type="gramStart"/>
            <w:r w:rsidRPr="00161EDE">
              <w:rPr>
                <w:rFonts w:hint="eastAsia"/>
              </w:rPr>
              <w:t>牛踏層保水層</w:t>
            </w:r>
            <w:proofErr w:type="gramEnd"/>
            <w:r w:rsidRPr="00161EDE">
              <w:rPr>
                <w:rFonts w:hint="eastAsia"/>
              </w:rPr>
              <w:t>，增加使用壽命。</w:t>
            </w:r>
          </w:p>
          <w:p w:rsidR="001D02BA" w:rsidRPr="00D5721E" w:rsidRDefault="001D02BA" w:rsidP="001D02BA">
            <w:pPr>
              <w:pStyle w:val="a3"/>
              <w:numPr>
                <w:ilvl w:val="0"/>
                <w:numId w:val="6"/>
              </w:numPr>
              <w:tabs>
                <w:tab w:val="clear" w:pos="900"/>
              </w:tabs>
            </w:pPr>
            <w:r w:rsidRPr="00161EDE">
              <w:rPr>
                <w:rFonts w:hint="eastAsia"/>
              </w:rPr>
              <w:t>為確保水田保水功能，</w:t>
            </w:r>
            <w:proofErr w:type="gramStart"/>
            <w:r w:rsidRPr="00161EDE">
              <w:rPr>
                <w:rFonts w:hint="eastAsia"/>
              </w:rPr>
              <w:t>特別</w:t>
            </w:r>
            <w:proofErr w:type="gramEnd"/>
            <w:r w:rsidRPr="00161EDE">
              <w:rPr>
                <w:rFonts w:hint="eastAsia"/>
              </w:rPr>
              <w:t>委由台北科技大學土木系水利組陳世楷教授團隊，分別針對不同</w:t>
            </w:r>
            <w:proofErr w:type="gramStart"/>
            <w:r w:rsidRPr="00161EDE">
              <w:rPr>
                <w:rFonts w:hint="eastAsia"/>
              </w:rPr>
              <w:t>坵</w:t>
            </w:r>
            <w:proofErr w:type="gramEnd"/>
            <w:r w:rsidRPr="00161EDE">
              <w:rPr>
                <w:rFonts w:hint="eastAsia"/>
              </w:rPr>
              <w:t>塊進行施工前及施工後之</w:t>
            </w:r>
            <w:proofErr w:type="gramStart"/>
            <w:r w:rsidRPr="00161EDE">
              <w:rPr>
                <w:rFonts w:hint="eastAsia"/>
              </w:rPr>
              <w:t>入滲環垂直</w:t>
            </w:r>
            <w:proofErr w:type="gramEnd"/>
            <w:r w:rsidRPr="00161EDE">
              <w:rPr>
                <w:rFonts w:hint="eastAsia"/>
              </w:rPr>
              <w:t>入滲試驗，顯示水梯田</w:t>
            </w:r>
            <w:proofErr w:type="gramStart"/>
            <w:r w:rsidRPr="00161EDE">
              <w:rPr>
                <w:rFonts w:hint="eastAsia"/>
              </w:rPr>
              <w:t>廢耕後因</w:t>
            </w:r>
            <w:proofErr w:type="gramEnd"/>
            <w:r w:rsidRPr="00161EDE">
              <w:rPr>
                <w:rFonts w:hint="eastAsia"/>
              </w:rPr>
              <w:t>天然植生更替、土壤中動物活動等因素，使其入滲水力特性歧異度顯著，而本</w:t>
            </w:r>
            <w:proofErr w:type="gramStart"/>
            <w:r w:rsidRPr="00161EDE">
              <w:rPr>
                <w:rFonts w:hint="eastAsia"/>
              </w:rPr>
              <w:t>案復育後</w:t>
            </w:r>
            <w:proofErr w:type="gramEnd"/>
            <w:r w:rsidRPr="00161EDE">
              <w:rPr>
                <w:rFonts w:hint="eastAsia"/>
              </w:rPr>
              <w:t>已將此梯田漏水率降至極低程度，施工後</w:t>
            </w:r>
            <w:proofErr w:type="gramStart"/>
            <w:r w:rsidRPr="00161EDE">
              <w:rPr>
                <w:rFonts w:hint="eastAsia"/>
              </w:rPr>
              <w:t>入滲率為</w:t>
            </w:r>
            <w:proofErr w:type="gramEnd"/>
            <w:r w:rsidRPr="00161EDE">
              <w:rPr>
                <w:rFonts w:hint="eastAsia"/>
              </w:rPr>
              <w:t>0.9 (cm/day)以下，比較施工後與施工前之</w:t>
            </w:r>
            <w:proofErr w:type="gramStart"/>
            <w:r w:rsidRPr="00161EDE">
              <w:rPr>
                <w:rFonts w:hint="eastAsia"/>
              </w:rPr>
              <w:t>入滲率</w:t>
            </w:r>
            <w:proofErr w:type="gramEnd"/>
            <w:r w:rsidRPr="00161EDE">
              <w:rPr>
                <w:rFonts w:hint="eastAsia"/>
              </w:rPr>
              <w:t>，已低至1.67%(施工後</w:t>
            </w:r>
            <w:proofErr w:type="gramStart"/>
            <w:r w:rsidRPr="00161EDE">
              <w:rPr>
                <w:rFonts w:hint="eastAsia"/>
              </w:rPr>
              <w:t>入滲率</w:t>
            </w:r>
            <w:proofErr w:type="gramEnd"/>
            <w:r w:rsidRPr="00161EDE">
              <w:rPr>
                <w:rFonts w:hint="eastAsia"/>
              </w:rPr>
              <w:t>/施工前</w:t>
            </w:r>
            <w:proofErr w:type="gramStart"/>
            <w:r w:rsidRPr="00161EDE">
              <w:rPr>
                <w:rFonts w:hint="eastAsia"/>
              </w:rPr>
              <w:t>入滲率</w:t>
            </w:r>
            <w:proofErr w:type="gramEnd"/>
            <w:r w:rsidRPr="00161EDE">
              <w:rPr>
                <w:rFonts w:hint="eastAsia"/>
              </w:rPr>
              <w:t>*100%)，顯示復育成效卓著。</w:t>
            </w:r>
          </w:p>
        </w:tc>
      </w:tr>
      <w:tr w:rsidR="001D02BA" w:rsidRPr="00D5721E" w:rsidTr="00FE4437">
        <w:trPr>
          <w:trHeight w:val="1140"/>
        </w:trPr>
        <w:tc>
          <w:tcPr>
            <w:tcW w:w="2428" w:type="dxa"/>
            <w:vAlign w:val="center"/>
          </w:tcPr>
          <w:p w:rsidR="001D02BA" w:rsidRPr="00D5721E" w:rsidRDefault="001D02BA" w:rsidP="00FE4437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lastRenderedPageBreak/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工程優良事蹟</w:t>
            </w:r>
          </w:p>
          <w:p w:rsidR="001D02BA" w:rsidRPr="00D5721E" w:rsidRDefault="001D02BA" w:rsidP="00FE4437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及顯著效益</w:t>
            </w:r>
          </w:p>
        </w:tc>
        <w:tc>
          <w:tcPr>
            <w:tcW w:w="7080" w:type="dxa"/>
            <w:gridSpan w:val="5"/>
          </w:tcPr>
          <w:p w:rsidR="001D02BA" w:rsidRPr="00896CE2" w:rsidRDefault="001D02BA" w:rsidP="001D02BA">
            <w:pPr>
              <w:pStyle w:val="a3"/>
              <w:numPr>
                <w:ilvl w:val="0"/>
                <w:numId w:val="7"/>
              </w:numPr>
            </w:pPr>
            <w:r w:rsidRPr="00896CE2">
              <w:rPr>
                <w:rFonts w:hint="eastAsia"/>
              </w:rPr>
              <w:t>本案為農村</w:t>
            </w:r>
            <w:proofErr w:type="gramStart"/>
            <w:r w:rsidRPr="00896CE2">
              <w:rPr>
                <w:rFonts w:hint="eastAsia"/>
              </w:rPr>
              <w:t>產業跨域計畫</w:t>
            </w:r>
            <w:proofErr w:type="gramEnd"/>
            <w:r w:rsidRPr="00896CE2">
              <w:rPr>
                <w:rFonts w:hint="eastAsia"/>
              </w:rPr>
              <w:t>及農村區域亮點計畫之一，整合生活、生產、生態三生之功能及特色，提倡「產業生態化，生態產業化」，鼓勵在地居民保存並合理運用在地多樣化的環境，提供在地所需的糧食、水源與生活物資，涵養在地文化，增加當地的生物多樣性，並達到環境永續利用的目標，使農作生產與生態環境互利共存，朝</w:t>
            </w:r>
            <w:proofErr w:type="gramStart"/>
            <w:r w:rsidRPr="00896CE2">
              <w:rPr>
                <w:rFonts w:hint="eastAsia"/>
              </w:rPr>
              <w:t>永續型社會</w:t>
            </w:r>
            <w:proofErr w:type="gramEnd"/>
            <w:r w:rsidRPr="00896CE2">
              <w:rPr>
                <w:rFonts w:hint="eastAsia"/>
              </w:rPr>
              <w:t>生態生產地景邁進。</w:t>
            </w:r>
          </w:p>
          <w:p w:rsidR="001D02BA" w:rsidRPr="00896CE2" w:rsidRDefault="001D02BA" w:rsidP="001D02BA">
            <w:pPr>
              <w:pStyle w:val="a3"/>
              <w:numPr>
                <w:ilvl w:val="0"/>
                <w:numId w:val="7"/>
              </w:numPr>
            </w:pPr>
            <w:r w:rsidRPr="00896CE2">
              <w:rPr>
                <w:rFonts w:hint="eastAsia"/>
              </w:rPr>
              <w:t>農作增加農作生產面積，同時兼顧生態環境，充分體現社區在地智慧的生態平衡。</w:t>
            </w:r>
          </w:p>
          <w:p w:rsidR="001D02BA" w:rsidRPr="00896CE2" w:rsidRDefault="001D02BA" w:rsidP="001D02BA">
            <w:pPr>
              <w:pStyle w:val="a3"/>
              <w:numPr>
                <w:ilvl w:val="0"/>
                <w:numId w:val="7"/>
              </w:numPr>
            </w:pPr>
            <w:r w:rsidRPr="00896CE2">
              <w:rPr>
                <w:rFonts w:hint="eastAsia"/>
              </w:rPr>
              <w:t>梯田復育：</w:t>
            </w:r>
            <w:proofErr w:type="gramStart"/>
            <w:r w:rsidRPr="00896CE2">
              <w:rPr>
                <w:rFonts w:hint="eastAsia"/>
              </w:rPr>
              <w:t>本案復耕</w:t>
            </w:r>
            <w:proofErr w:type="gramEnd"/>
            <w:r w:rsidRPr="00896CE2">
              <w:rPr>
                <w:rFonts w:hint="eastAsia"/>
              </w:rPr>
              <w:t>水田約0.</w:t>
            </w:r>
            <w:r>
              <w:rPr>
                <w:rFonts w:hint="eastAsia"/>
              </w:rPr>
              <w:t>44</w:t>
            </w:r>
            <w:r w:rsidRPr="00896CE2">
              <w:rPr>
                <w:rFonts w:hint="eastAsia"/>
              </w:rPr>
              <w:t>公頃，未來將自然成不同形狀的「水撲滿」，兼具天然蓄水的功能，而且整個生態系統也漸漸達到平衡，不僅可以作為水陸域活動植物的緩衝區，整體的產業地景更為社區帶來可觀得觀光效益。</w:t>
            </w:r>
          </w:p>
          <w:p w:rsidR="001D02BA" w:rsidRPr="00896CE2" w:rsidRDefault="001D02BA" w:rsidP="001D02BA">
            <w:pPr>
              <w:pStyle w:val="a3"/>
              <w:numPr>
                <w:ilvl w:val="0"/>
                <w:numId w:val="7"/>
              </w:numPr>
            </w:pPr>
            <w:proofErr w:type="gramStart"/>
            <w:r w:rsidRPr="00896CE2">
              <w:rPr>
                <w:rFonts w:hint="eastAsia"/>
              </w:rPr>
              <w:t>食農教育</w:t>
            </w:r>
            <w:proofErr w:type="gramEnd"/>
            <w:r w:rsidRPr="00896CE2">
              <w:rPr>
                <w:rFonts w:hint="eastAsia"/>
              </w:rPr>
              <w:t>體驗場域營造：社區經由復育梯田，營造了社區多樣化發展面向，目前已有3位青農返鄉進行水梯田復育及經營體驗等工作，待本案完成後能創造更好的產業發展平台，讓更多在地青年返鄉，共同協助社區產業發展。</w:t>
            </w:r>
          </w:p>
          <w:p w:rsidR="001D02BA" w:rsidRPr="00D5721E" w:rsidRDefault="001D02BA" w:rsidP="001D02BA">
            <w:pPr>
              <w:pStyle w:val="a3"/>
              <w:numPr>
                <w:ilvl w:val="0"/>
                <w:numId w:val="7"/>
              </w:numPr>
              <w:tabs>
                <w:tab w:val="clear" w:pos="900"/>
              </w:tabs>
            </w:pPr>
            <w:r w:rsidRPr="00896CE2">
              <w:rPr>
                <w:rFonts w:hint="eastAsia"/>
              </w:rPr>
              <w:t>保存先人智慧：保留社區傳統文化及技藝工法，本</w:t>
            </w:r>
            <w:proofErr w:type="gramStart"/>
            <w:r w:rsidRPr="00896CE2">
              <w:rPr>
                <w:rFonts w:hint="eastAsia"/>
              </w:rPr>
              <w:t>案於施作</w:t>
            </w:r>
            <w:proofErr w:type="gramEnd"/>
            <w:r w:rsidRPr="00896CE2">
              <w:rPr>
                <w:rFonts w:hint="eastAsia"/>
              </w:rPr>
              <w:t>時由在地師傅帶領年輕人執行砌石工法，傳承農村文化、技藝，除五</w:t>
            </w:r>
            <w:proofErr w:type="gramStart"/>
            <w:r w:rsidRPr="00896CE2">
              <w:rPr>
                <w:rFonts w:hint="eastAsia"/>
              </w:rPr>
              <w:t>圍砌、六圍砌等</w:t>
            </w:r>
            <w:proofErr w:type="gramEnd"/>
            <w:r w:rsidRPr="00896CE2">
              <w:rPr>
                <w:rFonts w:hint="eastAsia"/>
              </w:rPr>
              <w:t>一般認可之工法外，以社區傳統</w:t>
            </w:r>
            <w:proofErr w:type="gramStart"/>
            <w:r w:rsidRPr="00896CE2">
              <w:rPr>
                <w:rFonts w:hint="eastAsia"/>
              </w:rPr>
              <w:t>砌法施</w:t>
            </w:r>
            <w:proofErr w:type="gramEnd"/>
            <w:r w:rsidRPr="00896CE2">
              <w:rPr>
                <w:rFonts w:hint="eastAsia"/>
              </w:rPr>
              <w:t>作，與當地既有梯田景觀調和外也保留傳統砌石技藝。</w:t>
            </w:r>
          </w:p>
        </w:tc>
      </w:tr>
      <w:tr w:rsidR="001D02BA" w:rsidRPr="00336912" w:rsidTr="00FE4437">
        <w:trPr>
          <w:trHeight w:val="2468"/>
        </w:trPr>
        <w:tc>
          <w:tcPr>
            <w:tcW w:w="2428" w:type="dxa"/>
            <w:vAlign w:val="center"/>
          </w:tcPr>
          <w:p w:rsidR="001D02BA" w:rsidRPr="00CC0262" w:rsidRDefault="001D02BA" w:rsidP="00FE4437">
            <w:pPr>
              <w:jc w:val="center"/>
              <w:rPr>
                <w:b/>
                <w:color w:val="FF0000"/>
                <w:u w:val="single"/>
              </w:rPr>
            </w:pPr>
            <w:r w:rsidRPr="00567DEC">
              <w:rPr>
                <w:rFonts w:eastAsia="標楷體"/>
                <w:b/>
                <w:color w:val="000000" w:themeColor="text1"/>
              </w:rPr>
              <w:lastRenderedPageBreak/>
              <w:t>施工單位所屬</w:t>
            </w:r>
            <w:r w:rsidRPr="00567DEC">
              <w:rPr>
                <w:rFonts w:eastAsia="標楷體" w:hint="eastAsia"/>
                <w:b/>
                <w:color w:val="000000" w:themeColor="text1"/>
              </w:rPr>
              <w:t>其他</w:t>
            </w:r>
            <w:r w:rsidRPr="00567DEC">
              <w:rPr>
                <w:rFonts w:eastAsia="標楷體"/>
                <w:b/>
                <w:color w:val="000000" w:themeColor="text1"/>
              </w:rPr>
              <w:t>工程</w:t>
            </w:r>
            <w:r w:rsidRPr="00567DEC">
              <w:rPr>
                <w:rFonts w:eastAsia="標楷體"/>
                <w:b/>
                <w:color w:val="000000" w:themeColor="text1"/>
              </w:rPr>
              <w:t>(</w:t>
            </w:r>
            <w:r w:rsidRPr="00567DEC">
              <w:rPr>
                <w:rFonts w:eastAsia="標楷體"/>
                <w:b/>
                <w:color w:val="000000" w:themeColor="text1"/>
              </w:rPr>
              <w:t>含公共工程及民間工程</w:t>
            </w:r>
            <w:r w:rsidRPr="00567DEC">
              <w:rPr>
                <w:rFonts w:eastAsia="標楷體"/>
                <w:b/>
                <w:color w:val="000000" w:themeColor="text1"/>
              </w:rPr>
              <w:t>)</w:t>
            </w:r>
            <w:r w:rsidRPr="00567DEC">
              <w:rPr>
                <w:rFonts w:eastAsia="標楷體"/>
                <w:b/>
                <w:color w:val="000000" w:themeColor="text1"/>
              </w:rPr>
              <w:t>於</w:t>
            </w:r>
            <w:r w:rsidRPr="00567DEC">
              <w:rPr>
                <w:rFonts w:eastAsia="標楷體" w:hint="eastAsia"/>
                <w:b/>
                <w:color w:val="000000" w:themeColor="text1"/>
              </w:rPr>
              <w:t>查核期程截止日前</w:t>
            </w:r>
            <w:proofErr w:type="gramStart"/>
            <w:r w:rsidRPr="00567DEC">
              <w:rPr>
                <w:rFonts w:eastAsia="標楷體" w:hint="eastAsia"/>
                <w:b/>
                <w:color w:val="000000" w:themeColor="text1"/>
              </w:rPr>
              <w:t>三</w:t>
            </w:r>
            <w:proofErr w:type="gramEnd"/>
            <w:r w:rsidRPr="00567DEC">
              <w:rPr>
                <w:rFonts w:eastAsia="標楷體" w:hint="eastAsia"/>
                <w:b/>
                <w:color w:val="000000" w:themeColor="text1"/>
              </w:rPr>
              <w:t>年內，曾發生職業災害</w:t>
            </w:r>
            <w:r w:rsidRPr="00567DEC">
              <w:rPr>
                <w:rFonts w:eastAsia="標楷體"/>
                <w:b/>
                <w:color w:val="000000" w:themeColor="text1"/>
              </w:rPr>
              <w:t>（死亡</w:t>
            </w:r>
            <w:r>
              <w:rPr>
                <w:rFonts w:eastAsia="標楷體" w:hint="eastAsia"/>
                <w:b/>
                <w:color w:val="000000" w:themeColor="text1"/>
              </w:rPr>
              <w:t>災害</w:t>
            </w:r>
            <w:r w:rsidRPr="00567DEC">
              <w:rPr>
                <w:rFonts w:eastAsia="標楷體"/>
                <w:b/>
                <w:color w:val="000000" w:themeColor="text1"/>
              </w:rPr>
              <w:t>或三人以上</w:t>
            </w:r>
            <w:proofErr w:type="gramStart"/>
            <w:r w:rsidRPr="00567DEC">
              <w:rPr>
                <w:rFonts w:eastAsia="標楷體"/>
                <w:b/>
                <w:color w:val="000000" w:themeColor="text1"/>
              </w:rPr>
              <w:t>罹</w:t>
            </w:r>
            <w:proofErr w:type="gramEnd"/>
            <w:r w:rsidRPr="00567DEC">
              <w:rPr>
                <w:rFonts w:eastAsia="標楷體"/>
                <w:b/>
                <w:color w:val="000000" w:themeColor="text1"/>
              </w:rPr>
              <w:t>災）</w:t>
            </w:r>
            <w:r w:rsidRPr="00567DEC">
              <w:rPr>
                <w:rFonts w:eastAsia="標楷體" w:hint="eastAsia"/>
                <w:b/>
                <w:color w:val="000000" w:themeColor="text1"/>
              </w:rPr>
              <w:t>情形逐項說明</w:t>
            </w:r>
          </w:p>
        </w:tc>
        <w:tc>
          <w:tcPr>
            <w:tcW w:w="7080" w:type="dxa"/>
            <w:gridSpan w:val="5"/>
            <w:vAlign w:val="center"/>
          </w:tcPr>
          <w:p w:rsidR="001D02BA" w:rsidRPr="00336912" w:rsidRDefault="001D02BA" w:rsidP="00FE4437">
            <w:pPr>
              <w:spacing w:before="60" w:after="60" w:line="480" w:lineRule="exact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無</w:t>
            </w:r>
          </w:p>
        </w:tc>
      </w:tr>
    </w:tbl>
    <w:p w:rsidR="001D02BA" w:rsidRPr="00D5721E" w:rsidRDefault="001D02BA" w:rsidP="001D02BA">
      <w:pPr>
        <w:spacing w:line="0" w:lineRule="atLeast"/>
        <w:ind w:left="1041" w:hangingChars="400" w:hanging="1041"/>
        <w:jc w:val="both"/>
        <w:rPr>
          <w:rFonts w:ascii="標楷體" w:eastAsia="標楷體"/>
          <w:b/>
          <w:color w:val="000000" w:themeColor="text1"/>
          <w:sz w:val="26"/>
          <w:szCs w:val="26"/>
        </w:rPr>
      </w:pPr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備註：1.機關名稱、單位名稱及工程名稱，請填正式名稱（不得為簡稱及簡體字）且與契約簽約名稱相符，如有</w:t>
      </w:r>
      <w:proofErr w:type="gramStart"/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變更請提佐證</w:t>
      </w:r>
      <w:proofErr w:type="gramEnd"/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資料；若以開口契約子案推薦者，其工程名稱請填寫子案名稱，經費需占總工程契約金額百分之二十五以上，另該子案施工查核紀錄請專案於指定之資訊網路系統登錄。</w:t>
      </w:r>
    </w:p>
    <w:p w:rsidR="001D02BA" w:rsidRPr="00D5721E" w:rsidRDefault="001D02BA" w:rsidP="001D02BA">
      <w:pPr>
        <w:spacing w:line="0" w:lineRule="atLeast"/>
        <w:ind w:leftChars="332" w:left="862" w:hangingChars="25" w:hanging="65"/>
        <w:jc w:val="both"/>
        <w:rPr>
          <w:rFonts w:ascii="標楷體" w:eastAsia="標楷體"/>
          <w:b/>
          <w:color w:val="000000" w:themeColor="text1"/>
          <w:sz w:val="26"/>
          <w:szCs w:val="26"/>
        </w:rPr>
      </w:pPr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2.有「※」符號者</w:t>
      </w:r>
      <w:proofErr w:type="gramStart"/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為必填之</w:t>
      </w:r>
      <w:proofErr w:type="gramEnd"/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欄位，如有</w:t>
      </w:r>
      <w:proofErr w:type="gramStart"/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漏填即不予</w:t>
      </w:r>
      <w:proofErr w:type="gramEnd"/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列入評審。</w:t>
      </w:r>
    </w:p>
    <w:p w:rsidR="001D02BA" w:rsidRPr="00D5721E" w:rsidRDefault="001D02BA" w:rsidP="001D02BA">
      <w:pPr>
        <w:spacing w:line="0" w:lineRule="atLeast"/>
        <w:ind w:leftChars="332" w:left="1088" w:hangingChars="112" w:hanging="291"/>
        <w:jc w:val="both"/>
        <w:rPr>
          <w:rFonts w:ascii="標楷體" w:eastAsia="標楷體"/>
          <w:b/>
          <w:color w:val="000000" w:themeColor="text1"/>
          <w:sz w:val="26"/>
          <w:szCs w:val="26"/>
        </w:rPr>
      </w:pPr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3.建築師事務所之統一編號請填寫負責人身分證字號。</w:t>
      </w:r>
    </w:p>
    <w:p w:rsidR="001D02BA" w:rsidRPr="00D5721E" w:rsidRDefault="001D02BA" w:rsidP="001D02BA">
      <w:pPr>
        <w:spacing w:line="0" w:lineRule="atLeast"/>
        <w:ind w:leftChars="332" w:left="1088" w:hangingChars="112" w:hanging="291"/>
        <w:jc w:val="both"/>
        <w:rPr>
          <w:rFonts w:ascii="標楷體" w:eastAsia="標楷體"/>
          <w:b/>
          <w:color w:val="000000" w:themeColor="text1"/>
          <w:sz w:val="26"/>
          <w:szCs w:val="26"/>
        </w:rPr>
      </w:pPr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4.分包廠商應由得標廠商將分包契約報備於工程主辦機關，且分包廠商之分包比率需達契約金額百分之二十五以上；其中分包比率以工程主辦機關與得標廠商間之契約金額（單價）為計算基準。統包工程亦同，惟設計單位屬分包廠商者，不受前述分包比率限制。</w:t>
      </w:r>
    </w:p>
    <w:p w:rsidR="001D02BA" w:rsidRPr="00D5721E" w:rsidRDefault="001D02BA" w:rsidP="001D02BA">
      <w:pPr>
        <w:spacing w:line="0" w:lineRule="atLeast"/>
        <w:ind w:leftChars="332" w:left="1088" w:hangingChars="112" w:hanging="291"/>
        <w:jc w:val="both"/>
        <w:rPr>
          <w:rFonts w:ascii="標楷體" w:eastAsia="標楷體"/>
          <w:b/>
          <w:color w:val="000000" w:themeColor="text1"/>
          <w:sz w:val="26"/>
          <w:szCs w:val="26"/>
        </w:rPr>
      </w:pPr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5.分包廠商需經機關同意始得推薦，且分包契約之報備應於主管機關推薦參選前完成。</w:t>
      </w:r>
    </w:p>
    <w:p w:rsidR="001D02BA" w:rsidRPr="00D5721E" w:rsidRDefault="001D02BA" w:rsidP="001D02BA">
      <w:pPr>
        <w:spacing w:line="0" w:lineRule="atLeast"/>
        <w:ind w:leftChars="332" w:left="1088" w:hangingChars="112" w:hanging="291"/>
        <w:jc w:val="both"/>
        <w:rPr>
          <w:rFonts w:ascii="標楷體" w:eastAsia="標楷體"/>
          <w:b/>
          <w:color w:val="000000" w:themeColor="text1"/>
          <w:sz w:val="26"/>
          <w:szCs w:val="26"/>
        </w:rPr>
      </w:pPr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6.機關提報「公共工程金質獎」之公共工程品質優良獎，應完整填報欲推薦機關及單位</w:t>
      </w:r>
      <w:proofErr w:type="gramStart"/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（</w:t>
      </w:r>
      <w:proofErr w:type="gramEnd"/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例如：共同承攬廠商、符合推薦資格之分包廠商</w:t>
      </w:r>
      <w:r w:rsidRPr="00D5721E">
        <w:rPr>
          <w:rFonts w:ascii="標楷體" w:eastAsia="標楷體"/>
          <w:b/>
          <w:color w:val="000000" w:themeColor="text1"/>
          <w:sz w:val="26"/>
          <w:szCs w:val="26"/>
        </w:rPr>
        <w:t>…</w:t>
      </w:r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等</w:t>
      </w:r>
      <w:proofErr w:type="gramStart"/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）</w:t>
      </w:r>
      <w:proofErr w:type="gramEnd"/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。本獎項之獎勵對象以推薦表之受推薦機關及單位為限。</w:t>
      </w:r>
    </w:p>
    <w:p w:rsidR="001D02BA" w:rsidRDefault="001D02BA" w:rsidP="001D02BA">
      <w:pPr>
        <w:spacing w:line="0" w:lineRule="atLeast"/>
        <w:ind w:leftChars="332" w:left="1088" w:hangingChars="112" w:hanging="291"/>
        <w:jc w:val="both"/>
        <w:rPr>
          <w:rFonts w:ascii="標楷體" w:eastAsia="標楷體"/>
          <w:b/>
          <w:color w:val="000000" w:themeColor="text1"/>
          <w:sz w:val="26"/>
          <w:szCs w:val="26"/>
        </w:rPr>
      </w:pPr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7.若推薦參選工程於履約期間有辦理變更契約、增減契約金額，則推薦級別以推薦當時之契約金額認定。</w:t>
      </w:r>
    </w:p>
    <w:p w:rsidR="001D02BA" w:rsidRPr="00D5721E" w:rsidRDefault="001D02BA" w:rsidP="001D02BA">
      <w:pPr>
        <w:spacing w:line="0" w:lineRule="atLeast"/>
        <w:ind w:leftChars="332" w:left="1088" w:hangingChars="112" w:hanging="291"/>
        <w:jc w:val="both"/>
        <w:rPr>
          <w:rFonts w:ascii="標楷體" w:eastAsia="標楷體"/>
          <w:b/>
          <w:color w:val="000000" w:themeColor="text1"/>
          <w:sz w:val="26"/>
          <w:szCs w:val="26"/>
        </w:rPr>
      </w:pPr>
      <w:r w:rsidRPr="00567DEC">
        <w:rPr>
          <w:rFonts w:ascii="標楷體" w:eastAsia="標楷體" w:hint="eastAsia"/>
          <w:b/>
          <w:color w:val="000000" w:themeColor="text1"/>
          <w:sz w:val="26"/>
          <w:szCs w:val="26"/>
        </w:rPr>
        <w:t>8.若以財物採購兼有工程性質推薦者，其工程名稱請填寫該案工程之名稱，該案相關資料及施工查核紀錄請登載至公共工程標案管理</w:t>
      </w:r>
      <w:proofErr w:type="gramStart"/>
      <w:r w:rsidRPr="00567DEC">
        <w:rPr>
          <w:rFonts w:ascii="標楷體" w:eastAsia="標楷體" w:hint="eastAsia"/>
          <w:b/>
          <w:color w:val="000000" w:themeColor="text1"/>
          <w:sz w:val="26"/>
          <w:szCs w:val="26"/>
        </w:rPr>
        <w:t>糸</w:t>
      </w:r>
      <w:proofErr w:type="gramEnd"/>
      <w:r w:rsidRPr="00567DEC">
        <w:rPr>
          <w:rFonts w:ascii="標楷體" w:eastAsia="標楷體" w:hint="eastAsia"/>
          <w:b/>
          <w:color w:val="000000" w:themeColor="text1"/>
          <w:sz w:val="26"/>
          <w:szCs w:val="26"/>
        </w:rPr>
        <w:t>統。</w:t>
      </w:r>
    </w:p>
    <w:p w:rsidR="00E62698" w:rsidRPr="001D02BA" w:rsidRDefault="00E62698" w:rsidP="001D02BA">
      <w:pPr>
        <w:widowControl/>
        <w:adjustRightInd/>
        <w:spacing w:line="240" w:lineRule="auto"/>
        <w:textAlignment w:val="auto"/>
        <w:rPr>
          <w:rFonts w:ascii="標楷體" w:eastAsia="標楷體" w:hint="eastAsia"/>
          <w:b/>
          <w:color w:val="000000" w:themeColor="text1"/>
          <w:sz w:val="26"/>
          <w:szCs w:val="26"/>
        </w:rPr>
      </w:pPr>
    </w:p>
    <w:sectPr w:rsidR="00E62698" w:rsidRPr="001D02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543F"/>
    <w:multiLevelType w:val="hybridMultilevel"/>
    <w:tmpl w:val="8C7CF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F4551"/>
    <w:multiLevelType w:val="hybridMultilevel"/>
    <w:tmpl w:val="BC42E78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7E621D"/>
    <w:multiLevelType w:val="hybridMultilevel"/>
    <w:tmpl w:val="64B04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A8494F8">
      <w:start w:val="1"/>
      <w:numFmt w:val="upperLetter"/>
      <w:lvlText w:val="%2."/>
      <w:lvlJc w:val="left"/>
      <w:pPr>
        <w:ind w:left="13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EB5750"/>
    <w:multiLevelType w:val="hybridMultilevel"/>
    <w:tmpl w:val="AA4E18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3A3E20"/>
    <w:multiLevelType w:val="hybridMultilevel"/>
    <w:tmpl w:val="376A5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EE5A41"/>
    <w:multiLevelType w:val="hybridMultilevel"/>
    <w:tmpl w:val="888AA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293074"/>
    <w:multiLevelType w:val="hybridMultilevel"/>
    <w:tmpl w:val="65468C74"/>
    <w:lvl w:ilvl="0" w:tplc="EABCCCD2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BA"/>
    <w:rsid w:val="001D02BA"/>
    <w:rsid w:val="00E6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58307-7816-4D16-BE24-31CCDBA4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B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D02BA"/>
    <w:pPr>
      <w:spacing w:after="120" w:line="480" w:lineRule="exact"/>
      <w:jc w:val="center"/>
      <w:outlineLvl w:val="0"/>
    </w:pPr>
    <w:rPr>
      <w:rFonts w:eastAsia="標楷體"/>
      <w:b/>
      <w:color w:val="000000" w:themeColor="text1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02BA"/>
    <w:pPr>
      <w:spacing w:before="60" w:after="60"/>
      <w:jc w:val="center"/>
      <w:outlineLvl w:val="1"/>
    </w:pPr>
    <w:rPr>
      <w:rFonts w:eastAsia="標楷體"/>
      <w:b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D02BA"/>
    <w:rPr>
      <w:rFonts w:ascii="Times New Roman" w:eastAsia="標楷體" w:hAnsi="Times New Roman" w:cs="Times New Roman"/>
      <w:b/>
      <w:color w:val="000000" w:themeColor="text1"/>
      <w:kern w:val="0"/>
      <w:sz w:val="32"/>
      <w:szCs w:val="20"/>
    </w:rPr>
  </w:style>
  <w:style w:type="character" w:customStyle="1" w:styleId="20">
    <w:name w:val="標題 2 字元"/>
    <w:basedOn w:val="a0"/>
    <w:link w:val="2"/>
    <w:uiPriority w:val="9"/>
    <w:rsid w:val="001D02BA"/>
    <w:rPr>
      <w:rFonts w:ascii="Times New Roman" w:eastAsia="標楷體" w:hAnsi="Times New Roman" w:cs="Times New Roman"/>
      <w:b/>
      <w:color w:val="000000" w:themeColor="text1"/>
      <w:kern w:val="0"/>
      <w:szCs w:val="20"/>
    </w:rPr>
  </w:style>
  <w:style w:type="paragraph" w:styleId="a3">
    <w:name w:val="Body Text"/>
    <w:basedOn w:val="a"/>
    <w:link w:val="a4"/>
    <w:rsid w:val="001D02BA"/>
    <w:pPr>
      <w:tabs>
        <w:tab w:val="left" w:pos="900"/>
      </w:tabs>
      <w:jc w:val="both"/>
    </w:pPr>
    <w:rPr>
      <w:rFonts w:ascii="標楷體" w:eastAsia="標楷體"/>
    </w:rPr>
  </w:style>
  <w:style w:type="character" w:customStyle="1" w:styleId="a4">
    <w:name w:val="本文 字元"/>
    <w:basedOn w:val="a0"/>
    <w:link w:val="a3"/>
    <w:rsid w:val="001D02BA"/>
    <w:rPr>
      <w:rFonts w:ascii="標楷體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728</Words>
  <Characters>4155</Characters>
  <Application>Microsoft Office Word</Application>
  <DocSecurity>0</DocSecurity>
  <Lines>34</Lines>
  <Paragraphs>9</Paragraphs>
  <ScaleCrop>false</ScaleCrop>
  <Company>HP Inc.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2022-08-25T07:52:00Z</dcterms:created>
  <dcterms:modified xsi:type="dcterms:W3CDTF">2022-08-25T07:53:00Z</dcterms:modified>
</cp:coreProperties>
</file>