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54F3" w:rsidRPr="00097D10" w:rsidRDefault="009554F3" w:rsidP="008C4C9D">
      <w:pPr>
        <w:spacing w:afterLines="50" w:after="180" w:line="440" w:lineRule="exact"/>
        <w:ind w:right="-510"/>
        <w:jc w:val="both"/>
        <w:rPr>
          <w:color w:val="000000" w:themeColor="text1"/>
        </w:rPr>
      </w:pPr>
      <w:r w:rsidRPr="00097D10">
        <w:rPr>
          <w:rFonts w:eastAsia="標楷體" w:hint="eastAsia"/>
          <w:b/>
          <w:color w:val="000000" w:themeColor="text1"/>
          <w:sz w:val="32"/>
          <w:szCs w:val="32"/>
        </w:rPr>
        <w:t>附件</w:t>
      </w:r>
      <w:r w:rsidR="009022E4" w:rsidRPr="00097D10">
        <w:rPr>
          <w:rFonts w:ascii="標楷體" w:eastAsia="標楷體" w:hint="eastAsia"/>
          <w:b/>
          <w:color w:val="000000" w:themeColor="text1"/>
          <w:sz w:val="32"/>
          <w:lang w:eastAsia="zh-HK"/>
        </w:rPr>
        <w:t>二</w:t>
      </w:r>
    </w:p>
    <w:p w:rsidR="009554F3" w:rsidRPr="00097D10" w:rsidRDefault="009554F3" w:rsidP="009554F3">
      <w:pPr>
        <w:spacing w:after="120" w:line="480" w:lineRule="exact"/>
        <w:jc w:val="center"/>
        <w:rPr>
          <w:rFonts w:eastAsia="標楷體"/>
          <w:b/>
          <w:color w:val="000000" w:themeColor="text1"/>
          <w:sz w:val="32"/>
        </w:rPr>
      </w:pPr>
      <w:r w:rsidRPr="00097D10">
        <w:rPr>
          <w:rFonts w:eastAsia="標楷體" w:hint="eastAsia"/>
          <w:b/>
          <w:color w:val="000000" w:themeColor="text1"/>
          <w:sz w:val="32"/>
        </w:rPr>
        <w:t>表</w:t>
      </w:r>
      <w:proofErr w:type="gramStart"/>
      <w:r w:rsidRPr="00097D10">
        <w:rPr>
          <w:rFonts w:eastAsia="標楷體" w:hint="eastAsia"/>
          <w:b/>
          <w:color w:val="000000" w:themeColor="text1"/>
          <w:sz w:val="32"/>
        </w:rPr>
        <w:t>一</w:t>
      </w:r>
      <w:proofErr w:type="gramEnd"/>
      <w:r w:rsidRPr="00097D10">
        <w:rPr>
          <w:rFonts w:eastAsia="標楷體" w:hint="eastAsia"/>
          <w:b/>
          <w:color w:val="000000" w:themeColor="text1"/>
          <w:sz w:val="32"/>
        </w:rPr>
        <w:t>：「公共工程金質獎」</w:t>
      </w:r>
      <w:r w:rsidR="0085498C" w:rsidRPr="00097D10">
        <w:rPr>
          <w:rFonts w:eastAsia="標楷體" w:hint="eastAsia"/>
          <w:b/>
          <w:color w:val="000000" w:themeColor="text1"/>
          <w:sz w:val="32"/>
        </w:rPr>
        <w:t>公共設施維護管理獎</w:t>
      </w:r>
      <w:r w:rsidRPr="00097D10">
        <w:rPr>
          <w:rFonts w:eastAsia="標楷體" w:hint="eastAsia"/>
          <w:b/>
          <w:color w:val="000000" w:themeColor="text1"/>
          <w:sz w:val="32"/>
        </w:rPr>
        <w:t>推薦表</w:t>
      </w: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28"/>
        <w:gridCol w:w="1853"/>
        <w:gridCol w:w="142"/>
        <w:gridCol w:w="569"/>
        <w:gridCol w:w="139"/>
        <w:gridCol w:w="1134"/>
        <w:gridCol w:w="1084"/>
        <w:gridCol w:w="617"/>
        <w:gridCol w:w="567"/>
        <w:gridCol w:w="975"/>
      </w:tblGrid>
      <w:tr w:rsidR="0064613E" w:rsidRPr="00097D10" w:rsidTr="003F7CF9">
        <w:trPr>
          <w:cantSplit/>
          <w:trHeight w:val="1104"/>
        </w:trPr>
        <w:tc>
          <w:tcPr>
            <w:tcW w:w="2428" w:type="dxa"/>
            <w:vAlign w:val="center"/>
          </w:tcPr>
          <w:p w:rsidR="0064613E" w:rsidRPr="00097D10" w:rsidRDefault="0064613E" w:rsidP="0064613E">
            <w:pPr>
              <w:spacing w:line="480" w:lineRule="exact"/>
              <w:jc w:val="center"/>
              <w:rPr>
                <w:rFonts w:eastAsia="標楷體"/>
                <w:b/>
                <w:color w:val="000000" w:themeColor="text1"/>
              </w:rPr>
            </w:pPr>
            <w:r w:rsidRPr="00097D10">
              <w:rPr>
                <w:rFonts w:ascii="標楷體" w:eastAsia="標楷體" w:hint="eastAsia"/>
                <w:b/>
                <w:color w:val="000000" w:themeColor="text1"/>
              </w:rPr>
              <w:t>※</w:t>
            </w:r>
            <w:r w:rsidRPr="00097D10">
              <w:rPr>
                <w:rFonts w:eastAsia="標楷體" w:hint="eastAsia"/>
                <w:b/>
                <w:color w:val="000000" w:themeColor="text1"/>
              </w:rPr>
              <w:t>推薦設施</w:t>
            </w:r>
          </w:p>
          <w:p w:rsidR="0064613E" w:rsidRPr="00097D10" w:rsidRDefault="0064613E" w:rsidP="0064613E">
            <w:pPr>
              <w:snapToGrid w:val="0"/>
              <w:jc w:val="center"/>
              <w:rPr>
                <w:rFonts w:eastAsia="標楷體"/>
                <w:b/>
                <w:color w:val="000000" w:themeColor="text1"/>
              </w:rPr>
            </w:pPr>
            <w:r w:rsidRPr="00097D10">
              <w:rPr>
                <w:rFonts w:eastAsia="標楷體" w:hint="eastAsia"/>
                <w:b/>
                <w:color w:val="000000" w:themeColor="text1"/>
              </w:rPr>
              <w:t>主管機關</w:t>
            </w:r>
          </w:p>
        </w:tc>
        <w:tc>
          <w:tcPr>
            <w:tcW w:w="7080" w:type="dxa"/>
            <w:gridSpan w:val="9"/>
            <w:vAlign w:val="center"/>
          </w:tcPr>
          <w:p w:rsidR="0064613E" w:rsidRPr="009130B1" w:rsidRDefault="0064613E" w:rsidP="0064613E">
            <w:pPr>
              <w:snapToGrid w:val="0"/>
              <w:spacing w:before="20" w:after="20"/>
              <w:jc w:val="both"/>
              <w:rPr>
                <w:rFonts w:eastAsia="標楷體"/>
                <w:b/>
              </w:rPr>
            </w:pPr>
            <w:r w:rsidRPr="009130B1">
              <w:rPr>
                <w:rFonts w:eastAsia="標楷體" w:hint="eastAsia"/>
                <w:b/>
              </w:rPr>
              <w:t>機關名稱：交通部</w:t>
            </w:r>
          </w:p>
          <w:p w:rsidR="0064613E" w:rsidRPr="009130B1" w:rsidRDefault="0064613E" w:rsidP="0064613E">
            <w:pPr>
              <w:snapToGrid w:val="0"/>
              <w:spacing w:before="20" w:after="20"/>
              <w:jc w:val="both"/>
              <w:rPr>
                <w:rFonts w:eastAsia="標楷體"/>
                <w:b/>
              </w:rPr>
            </w:pPr>
            <w:r w:rsidRPr="009130B1">
              <w:rPr>
                <w:rFonts w:eastAsia="標楷體" w:hint="eastAsia"/>
                <w:b/>
              </w:rPr>
              <w:t>連絡人姓名及職稱：曾翊涵工程司</w:t>
            </w:r>
          </w:p>
          <w:p w:rsidR="0064613E" w:rsidRPr="009130B1" w:rsidRDefault="0064613E" w:rsidP="0064613E">
            <w:pPr>
              <w:snapToGrid w:val="0"/>
              <w:spacing w:before="20" w:after="20"/>
              <w:jc w:val="both"/>
              <w:rPr>
                <w:rFonts w:eastAsia="標楷體"/>
                <w:b/>
              </w:rPr>
            </w:pPr>
            <w:r w:rsidRPr="009130B1">
              <w:rPr>
                <w:rFonts w:eastAsia="標楷體" w:hint="eastAsia"/>
                <w:b/>
              </w:rPr>
              <w:t>連絡電話：（</w:t>
            </w:r>
            <w:r w:rsidRPr="009130B1">
              <w:rPr>
                <w:rFonts w:eastAsia="標楷體"/>
                <w:b/>
              </w:rPr>
              <w:t>02</w:t>
            </w:r>
            <w:r w:rsidRPr="009130B1">
              <w:rPr>
                <w:rFonts w:eastAsia="標楷體" w:hint="eastAsia"/>
                <w:b/>
              </w:rPr>
              <w:t>）</w:t>
            </w:r>
            <w:r w:rsidRPr="009130B1">
              <w:rPr>
                <w:rFonts w:eastAsia="標楷體"/>
                <w:b/>
              </w:rPr>
              <w:t>2349-2</w:t>
            </w:r>
            <w:r w:rsidRPr="009130B1">
              <w:rPr>
                <w:rFonts w:eastAsia="標楷體" w:hint="eastAsia"/>
                <w:b/>
              </w:rPr>
              <w:t xml:space="preserve">891   </w:t>
            </w:r>
            <w:r w:rsidRPr="009130B1">
              <w:rPr>
                <w:rFonts w:eastAsia="標楷體" w:hint="eastAsia"/>
                <w:b/>
              </w:rPr>
              <w:t>傳真電話：（</w:t>
            </w:r>
            <w:r w:rsidRPr="009130B1">
              <w:rPr>
                <w:rFonts w:eastAsia="標楷體"/>
                <w:b/>
              </w:rPr>
              <w:t>02</w:t>
            </w:r>
            <w:r w:rsidRPr="009130B1">
              <w:rPr>
                <w:rFonts w:eastAsia="標楷體" w:hint="eastAsia"/>
                <w:b/>
              </w:rPr>
              <w:t>）</w:t>
            </w:r>
            <w:r w:rsidRPr="009130B1">
              <w:rPr>
                <w:rFonts w:eastAsia="標楷體"/>
                <w:b/>
              </w:rPr>
              <w:t>2349-2187</w:t>
            </w:r>
          </w:p>
          <w:p w:rsidR="0064613E" w:rsidRPr="009130B1" w:rsidRDefault="0064613E" w:rsidP="0064613E">
            <w:pPr>
              <w:snapToGrid w:val="0"/>
              <w:spacing w:before="20" w:after="20"/>
              <w:jc w:val="both"/>
              <w:rPr>
                <w:rFonts w:eastAsia="標楷體"/>
                <w:b/>
                <w:color w:val="000000" w:themeColor="text1"/>
              </w:rPr>
            </w:pPr>
            <w:r w:rsidRPr="009130B1">
              <w:rPr>
                <w:rFonts w:eastAsia="標楷體"/>
                <w:b/>
              </w:rPr>
              <w:t>E-mail</w:t>
            </w:r>
            <w:r w:rsidRPr="009130B1">
              <w:rPr>
                <w:rFonts w:eastAsia="標楷體" w:hint="eastAsia"/>
                <w:b/>
              </w:rPr>
              <w:t>：</w:t>
            </w:r>
            <w:r w:rsidRPr="009130B1">
              <w:rPr>
                <w:rFonts w:eastAsia="標楷體"/>
                <w:b/>
              </w:rPr>
              <w:t>hihi@motc.gov.tw</w:t>
            </w:r>
          </w:p>
        </w:tc>
      </w:tr>
      <w:tr w:rsidR="0064613E" w:rsidRPr="00097D10" w:rsidTr="003F7CF9">
        <w:trPr>
          <w:cantSplit/>
          <w:trHeight w:val="1104"/>
        </w:trPr>
        <w:tc>
          <w:tcPr>
            <w:tcW w:w="2428" w:type="dxa"/>
            <w:vAlign w:val="center"/>
          </w:tcPr>
          <w:p w:rsidR="0064613E" w:rsidRPr="00097D10" w:rsidRDefault="0064613E" w:rsidP="0064613E">
            <w:pPr>
              <w:snapToGrid w:val="0"/>
              <w:jc w:val="center"/>
              <w:rPr>
                <w:rFonts w:eastAsia="標楷體"/>
                <w:b/>
                <w:color w:val="000000" w:themeColor="text1"/>
                <w:szCs w:val="24"/>
              </w:rPr>
            </w:pPr>
            <w:r w:rsidRPr="00097D10">
              <w:rPr>
                <w:rFonts w:ascii="標楷體" w:eastAsia="標楷體" w:hint="eastAsia"/>
                <w:b/>
                <w:color w:val="000000" w:themeColor="text1"/>
                <w:szCs w:val="24"/>
              </w:rPr>
              <w:t>※</w:t>
            </w:r>
            <w:r w:rsidRPr="00097D10">
              <w:rPr>
                <w:rFonts w:eastAsia="標楷體" w:hint="eastAsia"/>
                <w:b/>
                <w:color w:val="000000" w:themeColor="text1"/>
                <w:szCs w:val="24"/>
              </w:rPr>
              <w:t>維護管理</w:t>
            </w:r>
          </w:p>
          <w:p w:rsidR="0064613E" w:rsidRPr="00097D10" w:rsidRDefault="0064613E" w:rsidP="0064613E">
            <w:pPr>
              <w:snapToGrid w:val="0"/>
              <w:jc w:val="center"/>
              <w:rPr>
                <w:rFonts w:eastAsia="標楷體"/>
                <w:b/>
                <w:color w:val="000000" w:themeColor="text1"/>
                <w:szCs w:val="24"/>
              </w:rPr>
            </w:pPr>
            <w:r w:rsidRPr="00097D10">
              <w:rPr>
                <w:rFonts w:eastAsia="標楷體" w:hint="eastAsia"/>
                <w:b/>
                <w:color w:val="000000" w:themeColor="text1"/>
                <w:szCs w:val="24"/>
              </w:rPr>
              <w:t>機關</w:t>
            </w:r>
          </w:p>
        </w:tc>
        <w:tc>
          <w:tcPr>
            <w:tcW w:w="7080" w:type="dxa"/>
            <w:gridSpan w:val="9"/>
            <w:vAlign w:val="center"/>
          </w:tcPr>
          <w:p w:rsidR="0064613E" w:rsidRPr="00315A5D" w:rsidRDefault="0064613E" w:rsidP="0064613E">
            <w:pPr>
              <w:snapToGrid w:val="0"/>
              <w:spacing w:before="20" w:after="20"/>
              <w:jc w:val="both"/>
              <w:rPr>
                <w:rFonts w:eastAsia="標楷體"/>
                <w:b/>
              </w:rPr>
            </w:pPr>
            <w:r w:rsidRPr="00315A5D">
              <w:rPr>
                <w:rFonts w:eastAsia="標楷體" w:hint="eastAsia"/>
                <w:b/>
              </w:rPr>
              <w:t>機關名稱：交通部高速公路局</w:t>
            </w:r>
          </w:p>
          <w:p w:rsidR="0064613E" w:rsidRPr="00315A5D" w:rsidRDefault="0064613E" w:rsidP="0064613E">
            <w:pPr>
              <w:snapToGrid w:val="0"/>
              <w:spacing w:before="20" w:after="20"/>
              <w:jc w:val="both"/>
              <w:rPr>
                <w:rFonts w:eastAsia="標楷體"/>
                <w:b/>
              </w:rPr>
            </w:pPr>
            <w:r w:rsidRPr="00315A5D">
              <w:rPr>
                <w:rFonts w:eastAsia="標楷體" w:hint="eastAsia"/>
                <w:b/>
              </w:rPr>
              <w:t>連絡人姓名及職稱：</w:t>
            </w:r>
            <w:r>
              <w:rPr>
                <w:rFonts w:eastAsia="標楷體" w:hint="eastAsia"/>
                <w:b/>
              </w:rPr>
              <w:t>蘇冠宇</w:t>
            </w:r>
            <w:r w:rsidRPr="00315A5D">
              <w:rPr>
                <w:rFonts w:eastAsia="標楷體" w:hint="eastAsia"/>
                <w:b/>
              </w:rPr>
              <w:t xml:space="preserve"> </w:t>
            </w:r>
            <w:r w:rsidRPr="00315A5D">
              <w:rPr>
                <w:rFonts w:eastAsia="標楷體" w:hint="eastAsia"/>
                <w:b/>
              </w:rPr>
              <w:t>工程司</w:t>
            </w:r>
          </w:p>
          <w:p w:rsidR="0064613E" w:rsidRPr="00315A5D" w:rsidRDefault="0064613E" w:rsidP="0064613E">
            <w:pPr>
              <w:snapToGrid w:val="0"/>
              <w:spacing w:before="20" w:after="20"/>
              <w:jc w:val="both"/>
              <w:rPr>
                <w:rFonts w:eastAsia="標楷體"/>
                <w:b/>
              </w:rPr>
            </w:pPr>
            <w:r w:rsidRPr="00315A5D">
              <w:rPr>
                <w:rFonts w:eastAsia="標楷體" w:hint="eastAsia"/>
                <w:b/>
              </w:rPr>
              <w:t>連絡地址：</w:t>
            </w:r>
            <w:r w:rsidRPr="00315A5D">
              <w:rPr>
                <w:rFonts w:ascii="標楷體" w:eastAsia="標楷體" w:hAnsi="標楷體" w:hint="eastAsia"/>
                <w:b/>
              </w:rPr>
              <w:t>新北市泰山區黎明里半山雅</w:t>
            </w:r>
            <w:r w:rsidRPr="00315A5D">
              <w:rPr>
                <w:rFonts w:ascii="標楷體" w:eastAsia="標楷體" w:hAnsi="標楷體"/>
                <w:b/>
              </w:rPr>
              <w:t>70</w:t>
            </w:r>
            <w:r w:rsidRPr="00315A5D">
              <w:rPr>
                <w:rFonts w:ascii="標楷體" w:eastAsia="標楷體" w:hAnsi="標楷體" w:hint="eastAsia"/>
                <w:b/>
              </w:rPr>
              <w:t>號</w:t>
            </w:r>
          </w:p>
          <w:p w:rsidR="0064613E" w:rsidRPr="00315A5D" w:rsidRDefault="0064613E" w:rsidP="0064613E">
            <w:pPr>
              <w:snapToGrid w:val="0"/>
              <w:spacing w:before="20" w:after="20"/>
              <w:jc w:val="both"/>
              <w:rPr>
                <w:rFonts w:eastAsia="標楷體"/>
                <w:b/>
              </w:rPr>
            </w:pPr>
            <w:r w:rsidRPr="00315A5D">
              <w:rPr>
                <w:rFonts w:eastAsia="標楷體" w:hint="eastAsia"/>
                <w:b/>
              </w:rPr>
              <w:t>連絡電話：</w:t>
            </w:r>
            <w:r w:rsidRPr="00315A5D">
              <w:rPr>
                <w:rFonts w:ascii="標楷體" w:eastAsia="標楷體" w:hAnsi="標楷體"/>
                <w:b/>
                <w:bCs/>
              </w:rPr>
              <w:t>（</w:t>
            </w:r>
            <w:r w:rsidRPr="00315A5D">
              <w:rPr>
                <w:rFonts w:ascii="標楷體" w:eastAsia="標楷體" w:hAnsi="標楷體" w:hint="eastAsia"/>
                <w:b/>
                <w:bCs/>
              </w:rPr>
              <w:t>02</w:t>
            </w:r>
            <w:r w:rsidRPr="00315A5D">
              <w:rPr>
                <w:rFonts w:ascii="標楷體" w:eastAsia="標楷體" w:hAnsi="標楷體"/>
                <w:b/>
                <w:bCs/>
              </w:rPr>
              <w:t>）</w:t>
            </w:r>
            <w:r w:rsidRPr="00315A5D">
              <w:rPr>
                <w:rFonts w:ascii="標楷體" w:eastAsia="標楷體" w:hAnsi="標楷體" w:hint="eastAsia"/>
                <w:b/>
                <w:bCs/>
              </w:rPr>
              <w:t xml:space="preserve">2909-6141 </w:t>
            </w:r>
            <w:r w:rsidRPr="00315A5D">
              <w:rPr>
                <w:rFonts w:ascii="標楷體" w:eastAsia="標楷體" w:hAnsi="標楷體"/>
                <w:b/>
                <w:bCs/>
              </w:rPr>
              <w:t xml:space="preserve"> </w:t>
            </w:r>
            <w:r w:rsidRPr="00315A5D">
              <w:rPr>
                <w:rFonts w:ascii="標楷體" w:eastAsia="標楷體" w:hAnsi="標楷體" w:hint="eastAsia"/>
                <w:b/>
                <w:bCs/>
              </w:rPr>
              <w:t xml:space="preserve"> </w:t>
            </w:r>
            <w:r w:rsidRPr="00315A5D">
              <w:rPr>
                <w:rFonts w:ascii="標楷體" w:eastAsia="標楷體" w:hAnsi="標楷體"/>
                <w:b/>
                <w:bCs/>
              </w:rPr>
              <w:t>傳真電話：（</w:t>
            </w:r>
            <w:r w:rsidRPr="00315A5D">
              <w:rPr>
                <w:rFonts w:ascii="標楷體" w:eastAsia="標楷體" w:hAnsi="標楷體" w:hint="eastAsia"/>
                <w:b/>
                <w:bCs/>
              </w:rPr>
              <w:t>02</w:t>
            </w:r>
            <w:r w:rsidRPr="00315A5D">
              <w:rPr>
                <w:rFonts w:ascii="標楷體" w:eastAsia="標楷體" w:hAnsi="標楷體"/>
                <w:b/>
                <w:bCs/>
              </w:rPr>
              <w:t>）</w:t>
            </w:r>
            <w:r w:rsidRPr="00315A5D">
              <w:rPr>
                <w:rFonts w:ascii="標楷體" w:eastAsia="標楷體" w:hAnsi="標楷體" w:hint="eastAsia"/>
                <w:b/>
                <w:bCs/>
              </w:rPr>
              <w:t>2909-2251</w:t>
            </w:r>
          </w:p>
          <w:p w:rsidR="0064613E" w:rsidRPr="00097D10" w:rsidRDefault="0064613E" w:rsidP="0064613E">
            <w:pPr>
              <w:snapToGrid w:val="0"/>
              <w:spacing w:before="20" w:after="20"/>
              <w:jc w:val="both"/>
              <w:rPr>
                <w:rFonts w:eastAsia="標楷體"/>
                <w:b/>
                <w:color w:val="000000" w:themeColor="text1"/>
              </w:rPr>
            </w:pPr>
            <w:r w:rsidRPr="00315A5D">
              <w:rPr>
                <w:rFonts w:eastAsia="標楷體" w:hint="eastAsia"/>
                <w:b/>
              </w:rPr>
              <w:t>E-mail</w:t>
            </w:r>
            <w:r w:rsidRPr="00315A5D">
              <w:rPr>
                <w:rFonts w:eastAsia="標楷體" w:hint="eastAsia"/>
                <w:b/>
              </w:rPr>
              <w:t>：</w:t>
            </w:r>
            <w:r w:rsidRPr="00FA45ED">
              <w:rPr>
                <w:rFonts w:ascii="標楷體" w:eastAsia="標楷體" w:hAnsi="標楷體"/>
                <w:b/>
              </w:rPr>
              <w:t>kennussu@freeway.gov.tw</w:t>
            </w:r>
          </w:p>
        </w:tc>
      </w:tr>
      <w:tr w:rsidR="0064613E" w:rsidRPr="00097D10" w:rsidTr="003F7CF9">
        <w:trPr>
          <w:cantSplit/>
          <w:trHeight w:val="705"/>
        </w:trPr>
        <w:tc>
          <w:tcPr>
            <w:tcW w:w="2428" w:type="dxa"/>
            <w:vAlign w:val="center"/>
          </w:tcPr>
          <w:p w:rsidR="0064613E" w:rsidRPr="00097D10" w:rsidRDefault="0064613E" w:rsidP="0064613E">
            <w:pPr>
              <w:spacing w:before="60" w:after="60" w:line="480" w:lineRule="exact"/>
              <w:jc w:val="center"/>
              <w:rPr>
                <w:rFonts w:eastAsia="標楷體"/>
                <w:b/>
                <w:color w:val="000000" w:themeColor="text1"/>
                <w:szCs w:val="24"/>
              </w:rPr>
            </w:pPr>
            <w:r w:rsidRPr="00097D10">
              <w:rPr>
                <w:rFonts w:ascii="標楷體" w:eastAsia="標楷體" w:hint="eastAsia"/>
                <w:b/>
                <w:color w:val="000000" w:themeColor="text1"/>
                <w:szCs w:val="24"/>
              </w:rPr>
              <w:t>※</w:t>
            </w:r>
            <w:r w:rsidRPr="00097D10">
              <w:rPr>
                <w:rFonts w:eastAsia="標楷體" w:hint="eastAsia"/>
                <w:b/>
                <w:color w:val="000000" w:themeColor="text1"/>
                <w:szCs w:val="24"/>
              </w:rPr>
              <w:t>主辦機關</w:t>
            </w:r>
          </w:p>
        </w:tc>
        <w:tc>
          <w:tcPr>
            <w:tcW w:w="7080" w:type="dxa"/>
            <w:gridSpan w:val="9"/>
            <w:vAlign w:val="center"/>
          </w:tcPr>
          <w:p w:rsidR="0064613E" w:rsidRPr="00BA06E2" w:rsidRDefault="0064613E" w:rsidP="0064613E">
            <w:pPr>
              <w:snapToGrid w:val="0"/>
              <w:spacing w:before="20" w:after="20"/>
              <w:jc w:val="both"/>
              <w:rPr>
                <w:rFonts w:eastAsia="標楷體"/>
                <w:b/>
                <w:color w:val="000000" w:themeColor="text1"/>
              </w:rPr>
            </w:pPr>
            <w:r w:rsidRPr="00BA06E2">
              <w:rPr>
                <w:rFonts w:eastAsia="標楷體" w:hint="eastAsia"/>
                <w:b/>
                <w:color w:val="000000" w:themeColor="text1"/>
              </w:rPr>
              <w:t>機關名稱：交通部高速公路局</w:t>
            </w:r>
            <w:r>
              <w:rPr>
                <w:rFonts w:eastAsia="標楷體" w:hint="eastAsia"/>
                <w:b/>
                <w:color w:val="000000" w:themeColor="text1"/>
              </w:rPr>
              <w:t>中</w:t>
            </w:r>
            <w:r w:rsidRPr="00BA06E2">
              <w:rPr>
                <w:rFonts w:eastAsia="標楷體" w:hint="eastAsia"/>
                <w:b/>
                <w:color w:val="000000" w:themeColor="text1"/>
              </w:rPr>
              <w:t>區養護工程分局</w:t>
            </w:r>
          </w:p>
          <w:p w:rsidR="0064613E" w:rsidRPr="00BA06E2" w:rsidRDefault="0064613E" w:rsidP="0064613E">
            <w:pPr>
              <w:snapToGrid w:val="0"/>
              <w:spacing w:before="20" w:after="20"/>
              <w:jc w:val="both"/>
              <w:rPr>
                <w:rFonts w:eastAsia="標楷體"/>
                <w:b/>
                <w:color w:val="000000" w:themeColor="text1"/>
              </w:rPr>
            </w:pPr>
            <w:r w:rsidRPr="00BA06E2">
              <w:rPr>
                <w:rFonts w:eastAsia="標楷體" w:hint="eastAsia"/>
                <w:b/>
                <w:color w:val="000000" w:themeColor="text1"/>
              </w:rPr>
              <w:t>連絡人姓名及職稱：</w:t>
            </w:r>
            <w:r>
              <w:rPr>
                <w:rFonts w:eastAsia="標楷體" w:hint="eastAsia"/>
                <w:b/>
                <w:color w:val="000000" w:themeColor="text1"/>
              </w:rPr>
              <w:t>吳介揚</w:t>
            </w:r>
            <w:r w:rsidRPr="00BA06E2">
              <w:rPr>
                <w:rFonts w:eastAsia="標楷體" w:hint="eastAsia"/>
                <w:b/>
                <w:color w:val="000000" w:themeColor="text1"/>
              </w:rPr>
              <w:t xml:space="preserve"> </w:t>
            </w:r>
            <w:r w:rsidRPr="00BA06E2">
              <w:rPr>
                <w:rFonts w:eastAsia="標楷體" w:hint="eastAsia"/>
                <w:b/>
                <w:color w:val="000000" w:themeColor="text1"/>
              </w:rPr>
              <w:t>工程司</w:t>
            </w:r>
          </w:p>
          <w:p w:rsidR="0064613E" w:rsidRPr="00BA06E2" w:rsidRDefault="0064613E" w:rsidP="0064613E">
            <w:pPr>
              <w:snapToGrid w:val="0"/>
              <w:spacing w:before="20" w:after="20"/>
              <w:jc w:val="both"/>
              <w:rPr>
                <w:rFonts w:eastAsia="標楷體"/>
                <w:b/>
                <w:color w:val="000000" w:themeColor="text1"/>
              </w:rPr>
            </w:pPr>
            <w:r w:rsidRPr="00BA06E2">
              <w:rPr>
                <w:rFonts w:eastAsia="標楷體" w:hint="eastAsia"/>
                <w:b/>
                <w:color w:val="000000" w:themeColor="text1"/>
              </w:rPr>
              <w:t>連絡地址：</w:t>
            </w:r>
            <w:r>
              <w:rPr>
                <w:rFonts w:eastAsia="標楷體" w:hint="eastAsia"/>
                <w:b/>
                <w:color w:val="000000" w:themeColor="text1"/>
              </w:rPr>
              <w:t>台中市西屯區臺灣大道</w:t>
            </w:r>
            <w:r>
              <w:rPr>
                <w:rFonts w:eastAsia="標楷體" w:hint="eastAsia"/>
                <w:b/>
                <w:color w:val="000000" w:themeColor="text1"/>
              </w:rPr>
              <w:t>4</w:t>
            </w:r>
            <w:r>
              <w:rPr>
                <w:rFonts w:eastAsia="標楷體" w:hint="eastAsia"/>
                <w:b/>
                <w:color w:val="000000" w:themeColor="text1"/>
              </w:rPr>
              <w:t>段</w:t>
            </w:r>
            <w:r>
              <w:rPr>
                <w:rFonts w:eastAsia="標楷體" w:hint="eastAsia"/>
                <w:b/>
                <w:color w:val="000000" w:themeColor="text1"/>
              </w:rPr>
              <w:t>5</w:t>
            </w:r>
            <w:r>
              <w:rPr>
                <w:rFonts w:eastAsia="標楷體" w:hint="eastAsia"/>
                <w:b/>
                <w:color w:val="000000" w:themeColor="text1"/>
              </w:rPr>
              <w:t>巷</w:t>
            </w:r>
            <w:r>
              <w:rPr>
                <w:rFonts w:eastAsia="標楷體" w:hint="eastAsia"/>
                <w:b/>
                <w:color w:val="000000" w:themeColor="text1"/>
              </w:rPr>
              <w:t>55</w:t>
            </w:r>
            <w:r>
              <w:rPr>
                <w:rFonts w:eastAsia="標楷體" w:hint="eastAsia"/>
                <w:b/>
                <w:color w:val="000000" w:themeColor="text1"/>
              </w:rPr>
              <w:t>號</w:t>
            </w:r>
          </w:p>
          <w:p w:rsidR="0064613E" w:rsidRPr="00BA06E2" w:rsidRDefault="0064613E" w:rsidP="0064613E">
            <w:pPr>
              <w:snapToGrid w:val="0"/>
              <w:spacing w:before="20" w:after="20"/>
              <w:jc w:val="both"/>
              <w:rPr>
                <w:rFonts w:eastAsia="標楷體"/>
                <w:b/>
                <w:color w:val="000000" w:themeColor="text1"/>
              </w:rPr>
            </w:pPr>
            <w:r w:rsidRPr="00BA06E2">
              <w:rPr>
                <w:rFonts w:eastAsia="標楷體" w:hint="eastAsia"/>
                <w:b/>
                <w:color w:val="000000" w:themeColor="text1"/>
              </w:rPr>
              <w:t>連絡電話：（</w:t>
            </w:r>
            <w:r w:rsidRPr="00BA06E2">
              <w:rPr>
                <w:rFonts w:eastAsia="標楷體" w:hint="eastAsia"/>
                <w:b/>
                <w:color w:val="000000" w:themeColor="text1"/>
              </w:rPr>
              <w:t>0</w:t>
            </w:r>
            <w:r>
              <w:rPr>
                <w:rFonts w:eastAsia="標楷體" w:hint="eastAsia"/>
                <w:b/>
                <w:color w:val="000000" w:themeColor="text1"/>
              </w:rPr>
              <w:t>4</w:t>
            </w:r>
            <w:r w:rsidRPr="00BA06E2">
              <w:rPr>
                <w:rFonts w:eastAsia="標楷體" w:hint="eastAsia"/>
                <w:b/>
                <w:color w:val="000000" w:themeColor="text1"/>
              </w:rPr>
              <w:t>）</w:t>
            </w:r>
            <w:r w:rsidRPr="00BA06E2">
              <w:rPr>
                <w:rFonts w:eastAsia="標楷體" w:hint="eastAsia"/>
                <w:b/>
                <w:color w:val="000000" w:themeColor="text1"/>
              </w:rPr>
              <w:t>2</w:t>
            </w:r>
            <w:r>
              <w:rPr>
                <w:rFonts w:eastAsia="標楷體" w:hint="eastAsia"/>
                <w:b/>
                <w:color w:val="000000" w:themeColor="text1"/>
              </w:rPr>
              <w:t>252-9181</w:t>
            </w:r>
            <w:r w:rsidRPr="00BA06E2">
              <w:rPr>
                <w:rFonts w:eastAsia="標楷體" w:hint="eastAsia"/>
                <w:b/>
                <w:color w:val="000000" w:themeColor="text1"/>
              </w:rPr>
              <w:t xml:space="preserve"> </w:t>
            </w:r>
            <w:r w:rsidRPr="00BA06E2">
              <w:rPr>
                <w:rFonts w:eastAsia="標楷體" w:hint="eastAsia"/>
                <w:b/>
                <w:color w:val="000000" w:themeColor="text1"/>
              </w:rPr>
              <w:t>傳真電話：（</w:t>
            </w:r>
            <w:r w:rsidRPr="00BA06E2">
              <w:rPr>
                <w:rFonts w:eastAsia="標楷體" w:hint="eastAsia"/>
                <w:b/>
                <w:color w:val="000000" w:themeColor="text1"/>
              </w:rPr>
              <w:t>0</w:t>
            </w:r>
            <w:r>
              <w:rPr>
                <w:rFonts w:eastAsia="標楷體" w:hint="eastAsia"/>
                <w:b/>
                <w:color w:val="000000" w:themeColor="text1"/>
              </w:rPr>
              <w:t>4</w:t>
            </w:r>
            <w:r w:rsidRPr="00BA06E2">
              <w:rPr>
                <w:rFonts w:eastAsia="標楷體" w:hint="eastAsia"/>
                <w:b/>
                <w:color w:val="000000" w:themeColor="text1"/>
              </w:rPr>
              <w:t>）</w:t>
            </w:r>
            <w:r w:rsidRPr="00BA06E2">
              <w:rPr>
                <w:rFonts w:eastAsia="標楷體" w:hint="eastAsia"/>
                <w:b/>
                <w:color w:val="000000" w:themeColor="text1"/>
              </w:rPr>
              <w:t>2</w:t>
            </w:r>
            <w:r>
              <w:rPr>
                <w:rFonts w:eastAsia="標楷體" w:hint="eastAsia"/>
                <w:b/>
                <w:color w:val="000000" w:themeColor="text1"/>
              </w:rPr>
              <w:t>254-3820</w:t>
            </w:r>
          </w:p>
          <w:p w:rsidR="0064613E" w:rsidRPr="00097D10" w:rsidRDefault="0064613E" w:rsidP="0064613E">
            <w:pPr>
              <w:snapToGrid w:val="0"/>
              <w:spacing w:before="20" w:after="20"/>
              <w:jc w:val="both"/>
              <w:rPr>
                <w:rFonts w:eastAsia="標楷體"/>
                <w:b/>
                <w:color w:val="000000" w:themeColor="text1"/>
              </w:rPr>
            </w:pPr>
            <w:r w:rsidRPr="00BA06E2">
              <w:rPr>
                <w:rFonts w:eastAsia="標楷體" w:hint="eastAsia"/>
                <w:b/>
                <w:color w:val="000000" w:themeColor="text1"/>
              </w:rPr>
              <w:t>E-mail</w:t>
            </w:r>
            <w:r w:rsidRPr="00BA06E2">
              <w:rPr>
                <w:rFonts w:eastAsia="標楷體" w:hint="eastAsia"/>
                <w:b/>
                <w:color w:val="000000" w:themeColor="text1"/>
              </w:rPr>
              <w:t>：</w:t>
            </w:r>
            <w:r w:rsidRPr="00BA06E2">
              <w:rPr>
                <w:rFonts w:eastAsia="標楷體"/>
                <w:b/>
                <w:color w:val="000000" w:themeColor="text1"/>
              </w:rPr>
              <w:t>cdcd9020@freeway.gov.tw</w:t>
            </w:r>
          </w:p>
        </w:tc>
      </w:tr>
      <w:tr w:rsidR="0064613E" w:rsidRPr="00097D10" w:rsidTr="003F7CF9">
        <w:trPr>
          <w:cantSplit/>
          <w:trHeight w:val="705"/>
        </w:trPr>
        <w:tc>
          <w:tcPr>
            <w:tcW w:w="2428" w:type="dxa"/>
            <w:vAlign w:val="center"/>
          </w:tcPr>
          <w:p w:rsidR="0064613E" w:rsidRPr="00097D10" w:rsidRDefault="0064613E" w:rsidP="0064613E">
            <w:pPr>
              <w:spacing w:before="60" w:after="60" w:line="480" w:lineRule="exact"/>
              <w:jc w:val="center"/>
              <w:rPr>
                <w:rFonts w:eastAsia="標楷體"/>
                <w:b/>
                <w:color w:val="000000" w:themeColor="text1"/>
                <w:szCs w:val="24"/>
              </w:rPr>
            </w:pPr>
            <w:r w:rsidRPr="00097D10">
              <w:rPr>
                <w:rFonts w:ascii="標楷體" w:eastAsia="標楷體" w:hint="eastAsia"/>
                <w:b/>
                <w:color w:val="000000" w:themeColor="text1"/>
                <w:szCs w:val="24"/>
              </w:rPr>
              <w:t>※</w:t>
            </w:r>
            <w:r w:rsidRPr="00097D10">
              <w:rPr>
                <w:rFonts w:eastAsia="標楷體" w:hint="eastAsia"/>
                <w:b/>
                <w:color w:val="000000" w:themeColor="text1"/>
                <w:szCs w:val="24"/>
              </w:rPr>
              <w:t>維護管理單位</w:t>
            </w:r>
          </w:p>
          <w:p w:rsidR="0064613E" w:rsidRPr="00097D10" w:rsidRDefault="0064613E" w:rsidP="0064613E">
            <w:pPr>
              <w:spacing w:before="60" w:after="60" w:line="480" w:lineRule="exact"/>
              <w:jc w:val="center"/>
              <w:rPr>
                <w:rFonts w:eastAsia="標楷體"/>
                <w:b/>
                <w:color w:val="000000" w:themeColor="text1"/>
                <w:szCs w:val="24"/>
              </w:rPr>
            </w:pPr>
            <w:r w:rsidRPr="00097D10">
              <w:rPr>
                <w:rFonts w:eastAsia="標楷體" w:hint="eastAsia"/>
                <w:b/>
                <w:color w:val="000000" w:themeColor="text1"/>
                <w:szCs w:val="24"/>
              </w:rPr>
              <w:t>(</w:t>
            </w:r>
            <w:r w:rsidRPr="00097D10">
              <w:rPr>
                <w:rFonts w:eastAsia="標楷體" w:hint="eastAsia"/>
                <w:b/>
                <w:color w:val="000000" w:themeColor="text1"/>
                <w:szCs w:val="24"/>
              </w:rPr>
              <w:t>如設施分由不同維護管理單位負責不同部分，請擇優推薦</w:t>
            </w:r>
            <w:r w:rsidRPr="00097D10">
              <w:rPr>
                <w:rFonts w:eastAsia="標楷體" w:hint="eastAsia"/>
                <w:b/>
                <w:color w:val="000000" w:themeColor="text1"/>
                <w:szCs w:val="24"/>
              </w:rPr>
              <w:t>)</w:t>
            </w:r>
          </w:p>
        </w:tc>
        <w:tc>
          <w:tcPr>
            <w:tcW w:w="7080" w:type="dxa"/>
            <w:gridSpan w:val="9"/>
            <w:vAlign w:val="center"/>
          </w:tcPr>
          <w:p w:rsidR="0064613E" w:rsidRPr="00097D10" w:rsidRDefault="0064613E" w:rsidP="0064613E">
            <w:pPr>
              <w:snapToGrid w:val="0"/>
              <w:spacing w:before="20" w:after="20"/>
              <w:jc w:val="both"/>
              <w:rPr>
                <w:rFonts w:eastAsia="標楷體"/>
                <w:b/>
                <w:color w:val="000000" w:themeColor="text1"/>
              </w:rPr>
            </w:pPr>
            <w:r w:rsidRPr="00097D10">
              <w:rPr>
                <w:rFonts w:eastAsia="標楷體" w:hint="eastAsia"/>
                <w:b/>
                <w:color w:val="000000" w:themeColor="text1"/>
              </w:rPr>
              <w:t>單位名稱：</w:t>
            </w:r>
            <w:r w:rsidRPr="0057639B">
              <w:rPr>
                <w:rFonts w:eastAsia="標楷體" w:hint="eastAsia"/>
                <w:b/>
                <w:color w:val="000000" w:themeColor="text1"/>
              </w:rPr>
              <w:t>台灣</w:t>
            </w:r>
            <w:proofErr w:type="gramStart"/>
            <w:r w:rsidRPr="0057639B">
              <w:rPr>
                <w:rFonts w:eastAsia="標楷體" w:hint="eastAsia"/>
                <w:b/>
                <w:color w:val="000000" w:themeColor="text1"/>
              </w:rPr>
              <w:t>世</w:t>
            </w:r>
            <w:proofErr w:type="gramEnd"/>
            <w:r w:rsidRPr="0057639B">
              <w:rPr>
                <w:rFonts w:eastAsia="標楷體" w:hint="eastAsia"/>
                <w:b/>
                <w:color w:val="000000" w:themeColor="text1"/>
              </w:rPr>
              <w:t>曦工程顧問股份有限公司</w:t>
            </w:r>
            <w:r w:rsidRPr="0057639B">
              <w:rPr>
                <w:rFonts w:eastAsia="標楷體" w:hint="eastAsia"/>
                <w:b/>
                <w:color w:val="000000" w:themeColor="text1"/>
              </w:rPr>
              <w:t>(</w:t>
            </w:r>
            <w:r w:rsidRPr="0057639B">
              <w:rPr>
                <w:rFonts w:eastAsia="標楷體" w:hint="eastAsia"/>
                <w:b/>
                <w:color w:val="000000" w:themeColor="text1"/>
              </w:rPr>
              <w:t>監造</w:t>
            </w:r>
            <w:r w:rsidRPr="0057639B">
              <w:rPr>
                <w:rFonts w:eastAsia="標楷體" w:hint="eastAsia"/>
                <w:b/>
                <w:color w:val="000000" w:themeColor="text1"/>
              </w:rPr>
              <w:t>)</w:t>
            </w:r>
            <w:r w:rsidRPr="00097D10">
              <w:rPr>
                <w:rFonts w:eastAsia="標楷體"/>
                <w:b/>
                <w:color w:val="000000" w:themeColor="text1"/>
              </w:rPr>
              <w:t xml:space="preserve"> </w:t>
            </w:r>
          </w:p>
          <w:p w:rsidR="0064613E" w:rsidRPr="00097D10" w:rsidRDefault="0064613E" w:rsidP="0064613E">
            <w:pPr>
              <w:snapToGrid w:val="0"/>
              <w:spacing w:before="20" w:after="20"/>
              <w:jc w:val="both"/>
              <w:rPr>
                <w:rFonts w:eastAsia="標楷體"/>
                <w:b/>
                <w:color w:val="000000" w:themeColor="text1"/>
              </w:rPr>
            </w:pPr>
            <w:r w:rsidRPr="00097D10">
              <w:rPr>
                <w:rFonts w:eastAsia="標楷體" w:hint="eastAsia"/>
                <w:b/>
                <w:color w:val="000000" w:themeColor="text1"/>
              </w:rPr>
              <w:t>統一編號：</w:t>
            </w:r>
            <w:r w:rsidRPr="0057639B">
              <w:rPr>
                <w:rFonts w:eastAsia="標楷體"/>
                <w:b/>
                <w:color w:val="000000" w:themeColor="text1"/>
              </w:rPr>
              <w:t>28412550</w:t>
            </w:r>
          </w:p>
          <w:p w:rsidR="0064613E" w:rsidRPr="00097D10" w:rsidRDefault="0064613E" w:rsidP="0064613E">
            <w:pPr>
              <w:snapToGrid w:val="0"/>
              <w:spacing w:before="20" w:after="20"/>
              <w:jc w:val="both"/>
              <w:rPr>
                <w:rFonts w:eastAsia="標楷體"/>
                <w:b/>
                <w:color w:val="000000" w:themeColor="text1"/>
              </w:rPr>
            </w:pPr>
            <w:r w:rsidRPr="00097D10">
              <w:rPr>
                <w:rFonts w:eastAsia="標楷體" w:hint="eastAsia"/>
                <w:b/>
                <w:color w:val="000000" w:themeColor="text1"/>
              </w:rPr>
              <w:t>連絡地址：</w:t>
            </w:r>
            <w:r w:rsidRPr="004A52A6">
              <w:rPr>
                <w:rFonts w:eastAsia="標楷體" w:hint="eastAsia"/>
                <w:b/>
                <w:color w:val="000000" w:themeColor="text1"/>
              </w:rPr>
              <w:t>台中市南屯區黎明路二段</w:t>
            </w:r>
            <w:r w:rsidRPr="004A52A6">
              <w:rPr>
                <w:rFonts w:eastAsia="標楷體" w:hint="eastAsia"/>
                <w:b/>
                <w:color w:val="000000" w:themeColor="text1"/>
              </w:rPr>
              <w:t>658</w:t>
            </w:r>
            <w:r w:rsidRPr="004A52A6">
              <w:rPr>
                <w:rFonts w:eastAsia="標楷體" w:hint="eastAsia"/>
                <w:b/>
                <w:color w:val="000000" w:themeColor="text1"/>
              </w:rPr>
              <w:t>號文康大樓</w:t>
            </w:r>
            <w:r w:rsidRPr="004A52A6">
              <w:rPr>
                <w:rFonts w:eastAsia="標楷體" w:hint="eastAsia"/>
                <w:b/>
                <w:color w:val="000000" w:themeColor="text1"/>
              </w:rPr>
              <w:t>5</w:t>
            </w:r>
            <w:r w:rsidRPr="004A52A6">
              <w:rPr>
                <w:rFonts w:eastAsia="標楷體" w:hint="eastAsia"/>
                <w:b/>
                <w:color w:val="000000" w:themeColor="text1"/>
              </w:rPr>
              <w:t>樓</w:t>
            </w:r>
          </w:p>
          <w:p w:rsidR="0064613E" w:rsidRPr="00097D10" w:rsidRDefault="0064613E" w:rsidP="0064613E">
            <w:pPr>
              <w:snapToGrid w:val="0"/>
              <w:spacing w:before="20" w:after="20"/>
              <w:jc w:val="both"/>
              <w:rPr>
                <w:rFonts w:eastAsia="標楷體"/>
                <w:b/>
                <w:color w:val="000000" w:themeColor="text1"/>
              </w:rPr>
            </w:pPr>
            <w:r w:rsidRPr="00097D10">
              <w:rPr>
                <w:rFonts w:eastAsia="標楷體" w:hint="eastAsia"/>
                <w:b/>
                <w:color w:val="000000" w:themeColor="text1"/>
              </w:rPr>
              <w:t>連絡電話：（</w:t>
            </w:r>
            <w:r>
              <w:rPr>
                <w:rFonts w:eastAsia="標楷體" w:hint="eastAsia"/>
                <w:b/>
                <w:color w:val="000000" w:themeColor="text1"/>
              </w:rPr>
              <w:t>04</w:t>
            </w:r>
            <w:r w:rsidRPr="00097D10">
              <w:rPr>
                <w:rFonts w:eastAsia="標楷體" w:hint="eastAsia"/>
                <w:b/>
                <w:color w:val="000000" w:themeColor="text1"/>
              </w:rPr>
              <w:t>）</w:t>
            </w:r>
            <w:r w:rsidRPr="004A52A6">
              <w:rPr>
                <w:rFonts w:eastAsia="標楷體"/>
                <w:b/>
                <w:color w:val="000000" w:themeColor="text1"/>
              </w:rPr>
              <w:t xml:space="preserve">)22540651  </w:t>
            </w:r>
            <w:r>
              <w:rPr>
                <w:rFonts w:eastAsia="標楷體" w:hint="eastAsia"/>
                <w:b/>
                <w:color w:val="000000" w:themeColor="text1"/>
              </w:rPr>
              <w:t xml:space="preserve">  </w:t>
            </w:r>
            <w:r w:rsidRPr="00097D10">
              <w:rPr>
                <w:rFonts w:eastAsia="標楷體" w:hint="eastAsia"/>
                <w:b/>
                <w:color w:val="000000" w:themeColor="text1"/>
              </w:rPr>
              <w:t xml:space="preserve">    </w:t>
            </w:r>
            <w:r w:rsidRPr="00097D10">
              <w:rPr>
                <w:rFonts w:eastAsia="標楷體" w:hint="eastAsia"/>
                <w:b/>
                <w:color w:val="000000" w:themeColor="text1"/>
              </w:rPr>
              <w:t>傳真電話：</w:t>
            </w:r>
          </w:p>
          <w:p w:rsidR="0064613E" w:rsidRDefault="0064613E" w:rsidP="0064613E">
            <w:pPr>
              <w:snapToGrid w:val="0"/>
              <w:spacing w:before="20" w:after="20"/>
              <w:jc w:val="both"/>
              <w:rPr>
                <w:rFonts w:eastAsia="標楷體"/>
                <w:b/>
                <w:color w:val="000000" w:themeColor="text1"/>
              </w:rPr>
            </w:pPr>
            <w:r w:rsidRPr="00097D10">
              <w:rPr>
                <w:rFonts w:eastAsia="標楷體" w:hint="eastAsia"/>
                <w:b/>
                <w:color w:val="000000" w:themeColor="text1"/>
              </w:rPr>
              <w:t>E-mail</w:t>
            </w:r>
            <w:r w:rsidRPr="00097D10">
              <w:rPr>
                <w:rFonts w:eastAsia="標楷體" w:hint="eastAsia"/>
                <w:b/>
                <w:color w:val="000000" w:themeColor="text1"/>
              </w:rPr>
              <w:t>：</w:t>
            </w:r>
            <w:r w:rsidRPr="004A52A6">
              <w:rPr>
                <w:rFonts w:eastAsia="標楷體"/>
                <w:b/>
                <w:color w:val="000000" w:themeColor="text1"/>
              </w:rPr>
              <w:t>do218@ceci.com.tw</w:t>
            </w:r>
          </w:p>
          <w:p w:rsidR="0064613E" w:rsidRPr="00F32AFF" w:rsidRDefault="0064613E" w:rsidP="0064613E">
            <w:pPr>
              <w:snapToGrid w:val="0"/>
              <w:spacing w:before="20" w:after="20"/>
              <w:jc w:val="both"/>
              <w:rPr>
                <w:rFonts w:eastAsia="標楷體"/>
                <w:b/>
                <w:color w:val="000000" w:themeColor="text1"/>
              </w:rPr>
            </w:pPr>
          </w:p>
          <w:p w:rsidR="0064613E" w:rsidRPr="00097D10" w:rsidRDefault="0064613E" w:rsidP="0064613E">
            <w:pPr>
              <w:snapToGrid w:val="0"/>
              <w:spacing w:before="20" w:after="20"/>
              <w:jc w:val="both"/>
              <w:rPr>
                <w:rFonts w:eastAsia="標楷體"/>
                <w:b/>
                <w:color w:val="000000" w:themeColor="text1"/>
              </w:rPr>
            </w:pPr>
            <w:r w:rsidRPr="00097D10">
              <w:rPr>
                <w:rFonts w:eastAsia="標楷體" w:hint="eastAsia"/>
                <w:b/>
                <w:color w:val="000000" w:themeColor="text1"/>
              </w:rPr>
              <w:t>單位名稱：</w:t>
            </w:r>
            <w:r>
              <w:rPr>
                <w:rFonts w:eastAsia="標楷體" w:hint="eastAsia"/>
                <w:b/>
                <w:color w:val="000000" w:themeColor="text1"/>
              </w:rPr>
              <w:t>華電聯網股份有限公司</w:t>
            </w:r>
            <w:r w:rsidRPr="00097D10">
              <w:rPr>
                <w:rFonts w:eastAsia="標楷體" w:hint="eastAsia"/>
                <w:b/>
                <w:color w:val="000000" w:themeColor="text1"/>
              </w:rPr>
              <w:t>（</w:t>
            </w:r>
            <w:r>
              <w:rPr>
                <w:rFonts w:eastAsia="標楷體" w:hint="eastAsia"/>
                <w:b/>
                <w:color w:val="000000" w:themeColor="text1"/>
              </w:rPr>
              <w:t>維護</w:t>
            </w:r>
            <w:r w:rsidRPr="00097D10">
              <w:rPr>
                <w:rFonts w:eastAsia="標楷體" w:hint="eastAsia"/>
                <w:b/>
                <w:color w:val="000000" w:themeColor="text1"/>
              </w:rPr>
              <w:t>）</w:t>
            </w:r>
          </w:p>
          <w:p w:rsidR="0064613E" w:rsidRPr="00097D10" w:rsidRDefault="0064613E" w:rsidP="0064613E">
            <w:pPr>
              <w:snapToGrid w:val="0"/>
              <w:spacing w:before="20" w:after="20"/>
              <w:jc w:val="both"/>
              <w:rPr>
                <w:rFonts w:eastAsia="標楷體"/>
                <w:b/>
                <w:color w:val="000000" w:themeColor="text1"/>
              </w:rPr>
            </w:pPr>
            <w:r w:rsidRPr="00097D10">
              <w:rPr>
                <w:rFonts w:eastAsia="標楷體" w:hint="eastAsia"/>
                <w:b/>
                <w:color w:val="000000" w:themeColor="text1"/>
              </w:rPr>
              <w:t>統一編號：</w:t>
            </w:r>
            <w:r>
              <w:rPr>
                <w:rFonts w:eastAsia="標楷體" w:hint="eastAsia"/>
                <w:b/>
                <w:color w:val="000000" w:themeColor="text1"/>
              </w:rPr>
              <w:t>84778623</w:t>
            </w:r>
          </w:p>
          <w:p w:rsidR="0064613E" w:rsidRPr="00097D10" w:rsidRDefault="0064613E" w:rsidP="0064613E">
            <w:pPr>
              <w:snapToGrid w:val="0"/>
              <w:spacing w:before="20" w:after="20"/>
              <w:jc w:val="both"/>
              <w:rPr>
                <w:rFonts w:eastAsia="標楷體"/>
                <w:b/>
                <w:color w:val="000000" w:themeColor="text1"/>
              </w:rPr>
            </w:pPr>
            <w:r w:rsidRPr="00097D10">
              <w:rPr>
                <w:rFonts w:eastAsia="標楷體" w:hint="eastAsia"/>
                <w:b/>
                <w:color w:val="000000" w:themeColor="text1"/>
              </w:rPr>
              <w:t>連絡地址：</w:t>
            </w:r>
            <w:r>
              <w:rPr>
                <w:rFonts w:eastAsia="標楷體" w:hint="eastAsia"/>
                <w:b/>
                <w:color w:val="000000" w:themeColor="text1"/>
              </w:rPr>
              <w:t>台中市南屯區黎明路二段</w:t>
            </w:r>
            <w:r>
              <w:rPr>
                <w:rFonts w:eastAsia="標楷體" w:hint="eastAsia"/>
                <w:b/>
                <w:color w:val="000000" w:themeColor="text1"/>
              </w:rPr>
              <w:t>658</w:t>
            </w:r>
            <w:r>
              <w:rPr>
                <w:rFonts w:eastAsia="標楷體" w:hint="eastAsia"/>
                <w:b/>
                <w:color w:val="000000" w:themeColor="text1"/>
              </w:rPr>
              <w:t>號文康大樓</w:t>
            </w:r>
            <w:r>
              <w:rPr>
                <w:rFonts w:eastAsia="標楷體" w:hint="eastAsia"/>
                <w:b/>
                <w:color w:val="000000" w:themeColor="text1"/>
              </w:rPr>
              <w:t>3</w:t>
            </w:r>
            <w:r>
              <w:rPr>
                <w:rFonts w:eastAsia="標楷體" w:hint="eastAsia"/>
                <w:b/>
                <w:color w:val="000000" w:themeColor="text1"/>
              </w:rPr>
              <w:t>樓</w:t>
            </w:r>
          </w:p>
          <w:p w:rsidR="0064613E" w:rsidRPr="00097D10" w:rsidRDefault="0064613E" w:rsidP="0064613E">
            <w:pPr>
              <w:snapToGrid w:val="0"/>
              <w:spacing w:before="20" w:after="20"/>
              <w:jc w:val="both"/>
              <w:rPr>
                <w:rFonts w:eastAsia="標楷體"/>
                <w:b/>
                <w:color w:val="000000" w:themeColor="text1"/>
              </w:rPr>
            </w:pPr>
            <w:r w:rsidRPr="00097D10">
              <w:rPr>
                <w:rFonts w:eastAsia="標楷體" w:hint="eastAsia"/>
                <w:b/>
                <w:color w:val="000000" w:themeColor="text1"/>
              </w:rPr>
              <w:t>連絡電話：（</w:t>
            </w:r>
            <w:r>
              <w:rPr>
                <w:rFonts w:eastAsia="標楷體" w:hint="eastAsia"/>
                <w:b/>
                <w:color w:val="000000" w:themeColor="text1"/>
              </w:rPr>
              <w:t>04</w:t>
            </w:r>
            <w:r w:rsidRPr="00097D10">
              <w:rPr>
                <w:rFonts w:eastAsia="標楷體" w:hint="eastAsia"/>
                <w:b/>
                <w:color w:val="000000" w:themeColor="text1"/>
              </w:rPr>
              <w:t>）</w:t>
            </w:r>
            <w:r>
              <w:rPr>
                <w:rFonts w:eastAsia="標楷體" w:hint="eastAsia"/>
                <w:b/>
                <w:color w:val="000000" w:themeColor="text1"/>
              </w:rPr>
              <w:t xml:space="preserve">2258-1066  </w:t>
            </w:r>
            <w:r w:rsidRPr="00097D10">
              <w:rPr>
                <w:rFonts w:eastAsia="標楷體" w:hint="eastAsia"/>
                <w:b/>
                <w:color w:val="000000" w:themeColor="text1"/>
              </w:rPr>
              <w:t xml:space="preserve">     </w:t>
            </w:r>
            <w:r w:rsidRPr="00097D10">
              <w:rPr>
                <w:rFonts w:eastAsia="標楷體" w:hint="eastAsia"/>
                <w:b/>
                <w:color w:val="000000" w:themeColor="text1"/>
              </w:rPr>
              <w:t>傳真電話：（</w:t>
            </w:r>
            <w:r>
              <w:rPr>
                <w:rFonts w:eastAsia="標楷體" w:hint="eastAsia"/>
                <w:b/>
                <w:color w:val="000000" w:themeColor="text1"/>
              </w:rPr>
              <w:t>04</w:t>
            </w:r>
            <w:r w:rsidRPr="00097D10">
              <w:rPr>
                <w:rFonts w:eastAsia="標楷體" w:hint="eastAsia"/>
                <w:b/>
                <w:color w:val="000000" w:themeColor="text1"/>
              </w:rPr>
              <w:t>）</w:t>
            </w:r>
            <w:r>
              <w:rPr>
                <w:rFonts w:eastAsia="標楷體" w:hint="eastAsia"/>
                <w:b/>
                <w:color w:val="000000" w:themeColor="text1"/>
              </w:rPr>
              <w:t>2258-1067</w:t>
            </w:r>
          </w:p>
          <w:p w:rsidR="0064613E" w:rsidRPr="00097D10" w:rsidRDefault="0064613E" w:rsidP="0064613E">
            <w:pPr>
              <w:snapToGrid w:val="0"/>
              <w:spacing w:before="20" w:after="20"/>
              <w:jc w:val="both"/>
              <w:rPr>
                <w:rFonts w:eastAsia="標楷體"/>
                <w:b/>
                <w:color w:val="000000" w:themeColor="text1"/>
              </w:rPr>
            </w:pPr>
            <w:r w:rsidRPr="00097D10">
              <w:rPr>
                <w:rFonts w:eastAsia="標楷體" w:hint="eastAsia"/>
                <w:b/>
                <w:color w:val="000000" w:themeColor="text1"/>
              </w:rPr>
              <w:t>E-mail</w:t>
            </w:r>
            <w:r w:rsidRPr="00097D10">
              <w:rPr>
                <w:rFonts w:eastAsia="標楷體" w:hint="eastAsia"/>
                <w:b/>
                <w:color w:val="000000" w:themeColor="text1"/>
              </w:rPr>
              <w:t>：</w:t>
            </w:r>
            <w:r>
              <w:rPr>
                <w:rFonts w:eastAsia="標楷體"/>
                <w:b/>
                <w:color w:val="000000" w:themeColor="text1"/>
              </w:rPr>
              <w:t>leo.cheng@hwacom.com</w:t>
            </w:r>
          </w:p>
        </w:tc>
      </w:tr>
      <w:tr w:rsidR="0064613E" w:rsidRPr="00097D10" w:rsidTr="003F7CF9">
        <w:trPr>
          <w:cantSplit/>
          <w:trHeight w:val="522"/>
        </w:trPr>
        <w:tc>
          <w:tcPr>
            <w:tcW w:w="2428" w:type="dxa"/>
            <w:vAlign w:val="center"/>
          </w:tcPr>
          <w:p w:rsidR="0064613E" w:rsidRPr="00097D10" w:rsidRDefault="0064613E" w:rsidP="0064613E">
            <w:pPr>
              <w:spacing w:before="60" w:after="60" w:line="480" w:lineRule="exact"/>
              <w:jc w:val="center"/>
              <w:rPr>
                <w:rFonts w:eastAsia="標楷體"/>
                <w:b/>
                <w:color w:val="000000" w:themeColor="text1"/>
                <w:szCs w:val="24"/>
              </w:rPr>
            </w:pPr>
            <w:r w:rsidRPr="00097D10">
              <w:rPr>
                <w:rFonts w:ascii="標楷體" w:eastAsia="標楷體" w:hint="eastAsia"/>
                <w:b/>
                <w:color w:val="000000" w:themeColor="text1"/>
                <w:szCs w:val="24"/>
              </w:rPr>
              <w:t>※</w:t>
            </w:r>
            <w:r w:rsidRPr="00097D10">
              <w:rPr>
                <w:rFonts w:eastAsia="標楷體" w:hint="eastAsia"/>
                <w:b/>
                <w:color w:val="000000" w:themeColor="text1"/>
                <w:szCs w:val="24"/>
              </w:rPr>
              <w:t>機關別</w:t>
            </w:r>
          </w:p>
        </w:tc>
        <w:tc>
          <w:tcPr>
            <w:tcW w:w="7080" w:type="dxa"/>
            <w:gridSpan w:val="9"/>
            <w:vAlign w:val="center"/>
          </w:tcPr>
          <w:p w:rsidR="0064613E" w:rsidRPr="00097D10" w:rsidRDefault="0064613E" w:rsidP="0064613E">
            <w:pPr>
              <w:snapToGrid w:val="0"/>
              <w:spacing w:before="20" w:after="20"/>
              <w:jc w:val="both"/>
              <w:rPr>
                <w:rFonts w:eastAsia="標楷體"/>
                <w:b/>
                <w:color w:val="000000" w:themeColor="text1"/>
              </w:rPr>
            </w:pPr>
            <w:proofErr w:type="gramStart"/>
            <w:r>
              <w:rPr>
                <w:rFonts w:ascii="新細明體" w:hAnsi="新細明體" w:hint="eastAsia"/>
              </w:rPr>
              <w:t>█</w:t>
            </w:r>
            <w:proofErr w:type="gramEnd"/>
            <w:r w:rsidRPr="00097D10">
              <w:rPr>
                <w:rFonts w:eastAsia="標楷體" w:hint="eastAsia"/>
                <w:b/>
                <w:bCs/>
                <w:color w:val="000000" w:themeColor="text1"/>
              </w:rPr>
              <w:t>中央</w:t>
            </w:r>
            <w:r w:rsidRPr="00097D10">
              <w:rPr>
                <w:rFonts w:eastAsia="標楷體" w:hint="eastAsia"/>
                <w:b/>
                <w:color w:val="000000" w:themeColor="text1"/>
              </w:rPr>
              <w:t xml:space="preserve">  </w:t>
            </w:r>
            <w:r w:rsidRPr="00097D10">
              <w:rPr>
                <w:rFonts w:eastAsia="標楷體" w:hint="eastAsia"/>
                <w:b/>
                <w:color w:val="000000" w:themeColor="text1"/>
              </w:rPr>
              <w:t>□</w:t>
            </w:r>
            <w:r w:rsidRPr="00097D10">
              <w:rPr>
                <w:rFonts w:eastAsia="標楷體" w:hint="eastAsia"/>
                <w:b/>
                <w:bCs/>
                <w:color w:val="000000" w:themeColor="text1"/>
              </w:rPr>
              <w:t>地方</w:t>
            </w:r>
          </w:p>
        </w:tc>
      </w:tr>
      <w:tr w:rsidR="0064613E" w:rsidRPr="00097D10" w:rsidTr="003F7CF9">
        <w:trPr>
          <w:cantSplit/>
          <w:trHeight w:val="525"/>
        </w:trPr>
        <w:tc>
          <w:tcPr>
            <w:tcW w:w="2428" w:type="dxa"/>
            <w:vAlign w:val="center"/>
          </w:tcPr>
          <w:p w:rsidR="0064613E" w:rsidRPr="00097D10" w:rsidRDefault="0064613E" w:rsidP="0064613E">
            <w:pPr>
              <w:spacing w:before="60" w:after="60" w:line="480" w:lineRule="exact"/>
              <w:jc w:val="center"/>
              <w:rPr>
                <w:rFonts w:eastAsia="標楷體"/>
                <w:b/>
                <w:color w:val="000000" w:themeColor="text1"/>
                <w:szCs w:val="24"/>
              </w:rPr>
            </w:pPr>
            <w:r w:rsidRPr="00097D10">
              <w:rPr>
                <w:rFonts w:eastAsia="標楷體" w:hint="eastAsia"/>
                <w:b/>
                <w:color w:val="000000" w:themeColor="text1"/>
                <w:szCs w:val="24"/>
              </w:rPr>
              <w:t>※設施維護名稱</w:t>
            </w:r>
          </w:p>
        </w:tc>
        <w:tc>
          <w:tcPr>
            <w:tcW w:w="7080" w:type="dxa"/>
            <w:gridSpan w:val="9"/>
            <w:vAlign w:val="center"/>
          </w:tcPr>
          <w:p w:rsidR="0064613E" w:rsidRPr="00DD0241" w:rsidRDefault="001C27FA" w:rsidP="0064613E">
            <w:pPr>
              <w:snapToGrid w:val="0"/>
              <w:spacing w:before="60" w:after="60"/>
              <w:jc w:val="both"/>
              <w:rPr>
                <w:rFonts w:eastAsia="標楷體"/>
                <w:b/>
                <w:color w:val="000000" w:themeColor="text1"/>
              </w:rPr>
            </w:pPr>
            <w:r>
              <w:rPr>
                <w:rFonts w:eastAsia="標楷體" w:hint="eastAsia"/>
                <w:b/>
                <w:color w:val="000000" w:themeColor="text1"/>
              </w:rPr>
              <w:t>南投服務區</w:t>
            </w:r>
          </w:p>
        </w:tc>
      </w:tr>
      <w:tr w:rsidR="0064613E" w:rsidRPr="00097D10" w:rsidTr="00E91FCA">
        <w:trPr>
          <w:cantSplit/>
          <w:trHeight w:val="517"/>
        </w:trPr>
        <w:tc>
          <w:tcPr>
            <w:tcW w:w="2428" w:type="dxa"/>
            <w:vAlign w:val="center"/>
          </w:tcPr>
          <w:p w:rsidR="0064613E" w:rsidRPr="00097D10" w:rsidRDefault="0064613E" w:rsidP="0064613E">
            <w:pPr>
              <w:spacing w:line="480" w:lineRule="exact"/>
              <w:jc w:val="center"/>
              <w:rPr>
                <w:rFonts w:eastAsia="標楷體"/>
                <w:b/>
                <w:color w:val="000000" w:themeColor="text1"/>
                <w:szCs w:val="24"/>
              </w:rPr>
            </w:pPr>
            <w:r w:rsidRPr="00097D10">
              <w:rPr>
                <w:rFonts w:ascii="標楷體" w:eastAsia="標楷體" w:hint="eastAsia"/>
                <w:b/>
                <w:color w:val="000000" w:themeColor="text1"/>
                <w:szCs w:val="24"/>
              </w:rPr>
              <w:t>※</w:t>
            </w:r>
            <w:r w:rsidRPr="00097D10">
              <w:rPr>
                <w:rFonts w:eastAsia="標楷體" w:hint="eastAsia"/>
                <w:b/>
                <w:color w:val="000000" w:themeColor="text1"/>
                <w:szCs w:val="24"/>
              </w:rPr>
              <w:t>地點</w:t>
            </w:r>
          </w:p>
        </w:tc>
        <w:tc>
          <w:tcPr>
            <w:tcW w:w="7080" w:type="dxa"/>
            <w:gridSpan w:val="9"/>
            <w:vAlign w:val="center"/>
          </w:tcPr>
          <w:p w:rsidR="0064613E" w:rsidRPr="00DD0241" w:rsidRDefault="0064613E" w:rsidP="0064613E">
            <w:pPr>
              <w:snapToGrid w:val="0"/>
              <w:spacing w:before="60" w:after="60"/>
              <w:rPr>
                <w:rFonts w:eastAsia="標楷體"/>
                <w:b/>
                <w:color w:val="000000" w:themeColor="text1"/>
              </w:rPr>
            </w:pPr>
            <w:r w:rsidRPr="00DD0241">
              <w:rPr>
                <w:rFonts w:eastAsia="標楷體" w:hint="eastAsia"/>
                <w:b/>
                <w:color w:val="000000" w:themeColor="text1"/>
              </w:rPr>
              <w:t>國道</w:t>
            </w:r>
            <w:r w:rsidRPr="00DD0241">
              <w:rPr>
                <w:rFonts w:eastAsia="標楷體" w:hint="eastAsia"/>
                <w:b/>
                <w:color w:val="000000" w:themeColor="text1"/>
              </w:rPr>
              <w:t>3</w:t>
            </w:r>
            <w:r w:rsidRPr="00DD0241">
              <w:rPr>
                <w:rFonts w:eastAsia="標楷體" w:hint="eastAsia"/>
                <w:b/>
                <w:color w:val="000000" w:themeColor="text1"/>
              </w:rPr>
              <w:t>號南投服務區</w:t>
            </w:r>
          </w:p>
        </w:tc>
      </w:tr>
      <w:tr w:rsidR="0064613E" w:rsidRPr="00097D10" w:rsidTr="00D41474">
        <w:trPr>
          <w:cantSplit/>
          <w:trHeight w:val="517"/>
        </w:trPr>
        <w:tc>
          <w:tcPr>
            <w:tcW w:w="2428" w:type="dxa"/>
            <w:vAlign w:val="center"/>
          </w:tcPr>
          <w:p w:rsidR="0064613E" w:rsidRDefault="0064613E" w:rsidP="0064613E">
            <w:pPr>
              <w:snapToGrid w:val="0"/>
              <w:spacing w:before="60" w:after="60"/>
              <w:jc w:val="center"/>
              <w:rPr>
                <w:rFonts w:eastAsia="標楷體"/>
                <w:b/>
                <w:color w:val="000000" w:themeColor="text1"/>
                <w:szCs w:val="24"/>
              </w:rPr>
            </w:pPr>
            <w:r w:rsidRPr="00097D10">
              <w:rPr>
                <w:rFonts w:eastAsia="標楷體" w:hint="eastAsia"/>
                <w:b/>
                <w:color w:val="000000" w:themeColor="text1"/>
              </w:rPr>
              <w:t>※</w:t>
            </w:r>
            <w:r w:rsidRPr="00097D10">
              <w:rPr>
                <w:rFonts w:eastAsia="標楷體" w:hint="eastAsia"/>
                <w:b/>
                <w:color w:val="000000" w:themeColor="text1"/>
                <w:szCs w:val="24"/>
              </w:rPr>
              <w:t>設施興建</w:t>
            </w:r>
          </w:p>
          <w:p w:rsidR="0064613E" w:rsidRPr="00097D10" w:rsidRDefault="0064613E" w:rsidP="0064613E">
            <w:pPr>
              <w:snapToGrid w:val="0"/>
              <w:spacing w:before="60" w:after="60"/>
              <w:jc w:val="center"/>
              <w:rPr>
                <w:rFonts w:eastAsia="標楷體"/>
                <w:b/>
                <w:color w:val="000000" w:themeColor="text1"/>
              </w:rPr>
            </w:pPr>
            <w:r w:rsidRPr="00097D10">
              <w:rPr>
                <w:rFonts w:eastAsia="標楷體" w:hint="eastAsia"/>
                <w:b/>
                <w:color w:val="000000" w:themeColor="text1"/>
                <w:szCs w:val="24"/>
              </w:rPr>
              <w:t>總</w:t>
            </w:r>
            <w:r>
              <w:rPr>
                <w:rFonts w:eastAsia="標楷體" w:hint="eastAsia"/>
                <w:b/>
                <w:color w:val="000000" w:themeColor="text1"/>
                <w:szCs w:val="24"/>
              </w:rPr>
              <w:t>規模</w:t>
            </w:r>
            <w:r w:rsidRPr="00097D10">
              <w:rPr>
                <w:rFonts w:eastAsia="標楷體" w:hint="eastAsia"/>
                <w:b/>
                <w:color w:val="000000" w:themeColor="text1"/>
              </w:rPr>
              <w:t>金額</w:t>
            </w:r>
          </w:p>
        </w:tc>
        <w:tc>
          <w:tcPr>
            <w:tcW w:w="1995" w:type="dxa"/>
            <w:gridSpan w:val="2"/>
            <w:vAlign w:val="center"/>
          </w:tcPr>
          <w:p w:rsidR="0064613E" w:rsidRPr="00DD0241" w:rsidRDefault="00863F0E" w:rsidP="0064613E">
            <w:pPr>
              <w:snapToGrid w:val="0"/>
              <w:spacing w:before="60" w:after="60"/>
              <w:jc w:val="right"/>
              <w:rPr>
                <w:rFonts w:eastAsia="標楷體"/>
                <w:b/>
                <w:color w:val="000000" w:themeColor="text1"/>
              </w:rPr>
            </w:pPr>
            <w:r>
              <w:rPr>
                <w:rFonts w:eastAsia="標楷體" w:hint="eastAsia"/>
                <w:b/>
                <w:color w:val="000000" w:themeColor="text1"/>
              </w:rPr>
              <w:t>18</w:t>
            </w:r>
            <w:r w:rsidR="000E3264">
              <w:rPr>
                <w:rFonts w:eastAsia="標楷體"/>
                <w:b/>
                <w:color w:val="000000" w:themeColor="text1"/>
              </w:rPr>
              <w:t>5</w:t>
            </w:r>
            <w:r>
              <w:rPr>
                <w:rFonts w:eastAsia="標楷體" w:hint="eastAsia"/>
                <w:b/>
                <w:color w:val="000000" w:themeColor="text1"/>
              </w:rPr>
              <w:t>,</w:t>
            </w:r>
            <w:r w:rsidR="000E3264">
              <w:rPr>
                <w:rFonts w:eastAsia="標楷體"/>
                <w:b/>
                <w:color w:val="000000" w:themeColor="text1"/>
              </w:rPr>
              <w:t>948</w:t>
            </w:r>
            <w:r w:rsidR="0064613E" w:rsidRPr="00DD0241">
              <w:rPr>
                <w:rFonts w:eastAsia="標楷體" w:hint="eastAsia"/>
                <w:b/>
                <w:color w:val="000000" w:themeColor="text1"/>
              </w:rPr>
              <w:t>仟元</w:t>
            </w:r>
          </w:p>
        </w:tc>
        <w:tc>
          <w:tcPr>
            <w:tcW w:w="708" w:type="dxa"/>
            <w:gridSpan w:val="2"/>
            <w:vAlign w:val="center"/>
          </w:tcPr>
          <w:p w:rsidR="0064613E" w:rsidRPr="00DD0241" w:rsidRDefault="0064613E" w:rsidP="0064613E">
            <w:pPr>
              <w:snapToGrid w:val="0"/>
              <w:spacing w:before="60" w:after="60"/>
              <w:rPr>
                <w:rFonts w:eastAsia="標楷體"/>
                <w:b/>
                <w:color w:val="000000" w:themeColor="text1"/>
                <w:szCs w:val="24"/>
              </w:rPr>
            </w:pPr>
            <w:r w:rsidRPr="00DD0241">
              <w:rPr>
                <w:rFonts w:eastAsia="標楷體" w:hint="eastAsia"/>
                <w:b/>
                <w:color w:val="000000" w:themeColor="text1"/>
                <w:szCs w:val="24"/>
              </w:rPr>
              <w:t>※級</w:t>
            </w:r>
          </w:p>
          <w:p w:rsidR="0064613E" w:rsidRPr="00DD0241" w:rsidRDefault="0064613E" w:rsidP="0064613E">
            <w:pPr>
              <w:snapToGrid w:val="0"/>
              <w:spacing w:before="60" w:after="60"/>
              <w:rPr>
                <w:rFonts w:eastAsia="標楷體"/>
                <w:b/>
                <w:color w:val="000000" w:themeColor="text1"/>
              </w:rPr>
            </w:pPr>
            <w:r w:rsidRPr="00DD0241">
              <w:rPr>
                <w:rFonts w:eastAsia="標楷體" w:hint="eastAsia"/>
                <w:b/>
                <w:color w:val="000000" w:themeColor="text1"/>
                <w:szCs w:val="24"/>
              </w:rPr>
              <w:t xml:space="preserve">  </w:t>
            </w:r>
            <w:r w:rsidRPr="00DD0241">
              <w:rPr>
                <w:rFonts w:eastAsia="標楷體" w:hint="eastAsia"/>
                <w:b/>
                <w:color w:val="000000" w:themeColor="text1"/>
                <w:szCs w:val="24"/>
              </w:rPr>
              <w:t>別</w:t>
            </w:r>
          </w:p>
        </w:tc>
        <w:tc>
          <w:tcPr>
            <w:tcW w:w="4377" w:type="dxa"/>
            <w:gridSpan w:val="5"/>
            <w:vAlign w:val="center"/>
          </w:tcPr>
          <w:p w:rsidR="0064613E" w:rsidRPr="00DD0241" w:rsidRDefault="0064613E" w:rsidP="0064613E">
            <w:pPr>
              <w:snapToGrid w:val="0"/>
              <w:spacing w:before="60" w:after="60"/>
              <w:ind w:right="720"/>
              <w:jc w:val="both"/>
              <w:rPr>
                <w:rFonts w:eastAsia="標楷體"/>
                <w:b/>
                <w:color w:val="000000" w:themeColor="text1"/>
              </w:rPr>
            </w:pPr>
            <w:r w:rsidRPr="00DD0241">
              <w:rPr>
                <w:rFonts w:eastAsia="標楷體" w:hint="eastAsia"/>
                <w:b/>
                <w:color w:val="000000" w:themeColor="text1"/>
              </w:rPr>
              <w:t>□第一級</w:t>
            </w:r>
            <w:r w:rsidRPr="00DD0241">
              <w:rPr>
                <w:rFonts w:eastAsia="標楷體" w:hint="eastAsia"/>
                <w:b/>
                <w:color w:val="000000" w:themeColor="text1"/>
              </w:rPr>
              <w:t xml:space="preserve"> </w:t>
            </w:r>
            <w:r w:rsidRPr="00DD0241">
              <w:rPr>
                <w:rFonts w:eastAsia="標楷體" w:hint="eastAsia"/>
                <w:b/>
                <w:color w:val="000000" w:themeColor="text1"/>
              </w:rPr>
              <w:t>□第二級</w:t>
            </w:r>
            <w:r w:rsidRPr="00DD0241">
              <w:rPr>
                <w:rFonts w:eastAsia="標楷體" w:hint="eastAsia"/>
                <w:b/>
                <w:color w:val="000000" w:themeColor="text1"/>
              </w:rPr>
              <w:t xml:space="preserve"> </w:t>
            </w:r>
            <w:proofErr w:type="gramStart"/>
            <w:r w:rsidRPr="00DD0241">
              <w:rPr>
                <w:rFonts w:ascii="新細明體" w:hAnsi="新細明體" w:hint="eastAsia"/>
              </w:rPr>
              <w:t>█</w:t>
            </w:r>
            <w:proofErr w:type="gramEnd"/>
            <w:r w:rsidRPr="00DD0241">
              <w:rPr>
                <w:rFonts w:eastAsia="標楷體" w:hint="eastAsia"/>
                <w:b/>
                <w:color w:val="000000" w:themeColor="text1"/>
              </w:rPr>
              <w:t>第三級</w:t>
            </w:r>
          </w:p>
          <w:p w:rsidR="0064613E" w:rsidRPr="00DD0241" w:rsidRDefault="0064613E" w:rsidP="0064613E">
            <w:pPr>
              <w:snapToGrid w:val="0"/>
              <w:spacing w:before="60" w:after="60"/>
              <w:ind w:right="720"/>
              <w:jc w:val="both"/>
              <w:rPr>
                <w:rFonts w:eastAsia="標楷體"/>
                <w:b/>
                <w:color w:val="000000" w:themeColor="text1"/>
              </w:rPr>
            </w:pPr>
            <w:r w:rsidRPr="00DD0241">
              <w:rPr>
                <w:rFonts w:eastAsia="標楷體" w:hint="eastAsia"/>
                <w:b/>
                <w:color w:val="000000" w:themeColor="text1"/>
              </w:rPr>
              <w:t>□第四級</w:t>
            </w:r>
            <w:r w:rsidRPr="00DD0241">
              <w:rPr>
                <w:rFonts w:eastAsia="標楷體" w:hint="eastAsia"/>
                <w:b/>
                <w:color w:val="000000" w:themeColor="text1"/>
              </w:rPr>
              <w:t xml:space="preserve"> </w:t>
            </w:r>
            <w:r w:rsidRPr="00DD0241">
              <w:rPr>
                <w:rFonts w:eastAsia="標楷體" w:hint="eastAsia"/>
                <w:b/>
                <w:color w:val="000000" w:themeColor="text1"/>
              </w:rPr>
              <w:t>□第五級</w:t>
            </w:r>
          </w:p>
        </w:tc>
      </w:tr>
      <w:tr w:rsidR="0064613E" w:rsidRPr="00097D10" w:rsidTr="0076166D">
        <w:trPr>
          <w:cantSplit/>
          <w:trHeight w:val="517"/>
        </w:trPr>
        <w:tc>
          <w:tcPr>
            <w:tcW w:w="2428" w:type="dxa"/>
            <w:vAlign w:val="center"/>
          </w:tcPr>
          <w:p w:rsidR="0064613E" w:rsidRPr="00097D10" w:rsidRDefault="0064613E" w:rsidP="0064613E">
            <w:pPr>
              <w:snapToGrid w:val="0"/>
              <w:spacing w:before="60" w:after="60"/>
              <w:jc w:val="center"/>
              <w:rPr>
                <w:rFonts w:eastAsia="標楷體"/>
                <w:b/>
                <w:color w:val="000000" w:themeColor="text1"/>
              </w:rPr>
            </w:pPr>
            <w:r w:rsidRPr="00097D10">
              <w:rPr>
                <w:rFonts w:eastAsia="標楷體" w:hint="eastAsia"/>
                <w:b/>
                <w:color w:val="000000" w:themeColor="text1"/>
              </w:rPr>
              <w:t>※</w:t>
            </w:r>
            <w:r w:rsidRPr="00097D10">
              <w:rPr>
                <w:rFonts w:eastAsia="標楷體" w:hint="eastAsia"/>
                <w:b/>
                <w:color w:val="000000" w:themeColor="text1"/>
                <w:szCs w:val="24"/>
              </w:rPr>
              <w:t>設施興建分項</w:t>
            </w:r>
            <w:r w:rsidRPr="00097D10">
              <w:rPr>
                <w:rFonts w:eastAsia="標楷體" w:hint="eastAsia"/>
                <w:b/>
                <w:color w:val="000000" w:themeColor="text1"/>
              </w:rPr>
              <w:t>金額</w:t>
            </w:r>
          </w:p>
        </w:tc>
        <w:tc>
          <w:tcPr>
            <w:tcW w:w="7080" w:type="dxa"/>
            <w:gridSpan w:val="9"/>
            <w:vAlign w:val="center"/>
          </w:tcPr>
          <w:p w:rsidR="0064613E" w:rsidRPr="00DD0241" w:rsidRDefault="0064613E" w:rsidP="0064613E">
            <w:pPr>
              <w:snapToGrid w:val="0"/>
              <w:spacing w:before="60" w:after="60"/>
              <w:rPr>
                <w:rFonts w:eastAsia="標楷體"/>
                <w:b/>
                <w:color w:val="000000" w:themeColor="text1"/>
              </w:rPr>
            </w:pPr>
            <w:r w:rsidRPr="00DD0241">
              <w:rPr>
                <w:rFonts w:eastAsia="標楷體" w:hint="eastAsia"/>
                <w:b/>
                <w:color w:val="000000" w:themeColor="text1"/>
              </w:rPr>
              <w:t>1.</w:t>
            </w:r>
            <w:r w:rsidRPr="00DD0241">
              <w:rPr>
                <w:rFonts w:hint="eastAsia"/>
              </w:rPr>
              <w:t xml:space="preserve"> </w:t>
            </w:r>
            <w:r w:rsidRPr="00DD0241">
              <w:rPr>
                <w:rFonts w:eastAsia="標楷體" w:hint="eastAsia"/>
                <w:b/>
                <w:color w:val="000000" w:themeColor="text1"/>
              </w:rPr>
              <w:t>第二高速公路後續計畫南投路段第</w:t>
            </w:r>
            <w:r w:rsidRPr="00DD0241">
              <w:rPr>
                <w:rFonts w:eastAsia="標楷體" w:hint="eastAsia"/>
                <w:b/>
                <w:color w:val="000000" w:themeColor="text1"/>
              </w:rPr>
              <w:t>C335</w:t>
            </w:r>
            <w:r w:rsidRPr="00DD0241">
              <w:rPr>
                <w:rFonts w:eastAsia="標楷體" w:hint="eastAsia"/>
                <w:b/>
                <w:color w:val="000000" w:themeColor="text1"/>
              </w:rPr>
              <w:t>標南投休息站及南投段</w:t>
            </w:r>
          </w:p>
          <w:p w:rsidR="0064613E" w:rsidRPr="00DD0241" w:rsidRDefault="0064613E" w:rsidP="0064613E">
            <w:pPr>
              <w:snapToGrid w:val="0"/>
              <w:spacing w:before="60" w:after="60"/>
              <w:rPr>
                <w:rFonts w:eastAsia="標楷體"/>
                <w:b/>
                <w:color w:val="000000" w:themeColor="text1"/>
              </w:rPr>
            </w:pPr>
            <w:r w:rsidRPr="00DD0241">
              <w:rPr>
                <w:rFonts w:eastAsia="標楷體" w:hint="eastAsia"/>
                <w:b/>
                <w:color w:val="000000" w:themeColor="text1"/>
              </w:rPr>
              <w:t xml:space="preserve">   </w:t>
            </w:r>
            <w:r w:rsidRPr="00DD0241">
              <w:rPr>
                <w:rFonts w:eastAsia="標楷體" w:hint="eastAsia"/>
                <w:b/>
                <w:color w:val="000000" w:themeColor="text1"/>
              </w:rPr>
              <w:t>路</w:t>
            </w:r>
            <w:proofErr w:type="gramStart"/>
            <w:r w:rsidRPr="00DD0241">
              <w:rPr>
                <w:rFonts w:eastAsia="標楷體" w:hint="eastAsia"/>
                <w:b/>
                <w:color w:val="000000" w:themeColor="text1"/>
              </w:rPr>
              <w:t>工</w:t>
            </w:r>
            <w:proofErr w:type="gramEnd"/>
            <w:r w:rsidRPr="00DD0241">
              <w:rPr>
                <w:rFonts w:eastAsia="標楷體" w:hint="eastAsia"/>
                <w:b/>
                <w:color w:val="000000" w:themeColor="text1"/>
              </w:rPr>
              <w:t>工程</w:t>
            </w:r>
            <w:r w:rsidRPr="00DD0241">
              <w:rPr>
                <w:rFonts w:eastAsia="標楷體" w:hint="eastAsia"/>
                <w:b/>
                <w:color w:val="000000" w:themeColor="text1"/>
              </w:rPr>
              <w:t>(</w:t>
            </w:r>
            <w:r w:rsidR="00863F0E">
              <w:rPr>
                <w:rFonts w:eastAsia="標楷體" w:hint="eastAsia"/>
                <w:b/>
                <w:color w:val="000000" w:themeColor="text1"/>
              </w:rPr>
              <w:t>服務區</w:t>
            </w:r>
            <w:r w:rsidRPr="00DD0241">
              <w:rPr>
                <w:rFonts w:eastAsia="標楷體" w:hint="eastAsia"/>
                <w:b/>
                <w:color w:val="000000" w:themeColor="text1"/>
              </w:rPr>
              <w:t>部分</w:t>
            </w:r>
            <w:r w:rsidRPr="00DD0241">
              <w:rPr>
                <w:rFonts w:eastAsia="標楷體" w:hint="eastAsia"/>
                <w:b/>
                <w:color w:val="000000" w:themeColor="text1"/>
              </w:rPr>
              <w:t>)</w:t>
            </w:r>
            <w:r w:rsidRPr="00DD0241">
              <w:rPr>
                <w:rFonts w:eastAsia="標楷體" w:hint="eastAsia"/>
                <w:b/>
                <w:color w:val="000000" w:themeColor="text1"/>
              </w:rPr>
              <w:t>：</w:t>
            </w:r>
            <w:r w:rsidR="008565C0">
              <w:rPr>
                <w:rFonts w:eastAsia="標楷體"/>
                <w:b/>
                <w:color w:val="000000" w:themeColor="text1"/>
              </w:rPr>
              <w:t>162</w:t>
            </w:r>
            <w:r w:rsidR="00863F0E">
              <w:rPr>
                <w:rFonts w:eastAsia="標楷體"/>
                <w:b/>
                <w:color w:val="000000" w:themeColor="text1"/>
              </w:rPr>
              <w:t>,</w:t>
            </w:r>
            <w:r w:rsidR="008565C0">
              <w:rPr>
                <w:rFonts w:eastAsia="標楷體"/>
                <w:b/>
                <w:color w:val="000000" w:themeColor="text1"/>
              </w:rPr>
              <w:t>795</w:t>
            </w:r>
            <w:r w:rsidRPr="00DD0241">
              <w:rPr>
                <w:rFonts w:eastAsia="標楷體" w:hint="eastAsia"/>
                <w:b/>
                <w:color w:val="000000" w:themeColor="text1"/>
              </w:rPr>
              <w:t>仟元</w:t>
            </w:r>
          </w:p>
          <w:p w:rsidR="0064613E" w:rsidRPr="00DD0241" w:rsidRDefault="0064613E" w:rsidP="0064613E">
            <w:pPr>
              <w:snapToGrid w:val="0"/>
              <w:spacing w:before="60" w:after="60"/>
              <w:rPr>
                <w:rFonts w:eastAsia="標楷體"/>
                <w:b/>
                <w:color w:val="000000" w:themeColor="text1"/>
              </w:rPr>
            </w:pPr>
            <w:r w:rsidRPr="00DD0241">
              <w:rPr>
                <w:rFonts w:eastAsia="標楷體"/>
                <w:b/>
                <w:color w:val="000000" w:themeColor="text1"/>
              </w:rPr>
              <w:t>2.</w:t>
            </w:r>
            <w:r w:rsidRPr="00DD0241">
              <w:rPr>
                <w:rFonts w:eastAsia="標楷體" w:hint="eastAsia"/>
                <w:b/>
                <w:color w:val="000000" w:themeColor="text1"/>
              </w:rPr>
              <w:t>南投服務區停車導引服務系統工程：</w:t>
            </w:r>
            <w:r w:rsidRPr="00DD0241">
              <w:rPr>
                <w:rFonts w:eastAsia="標楷體"/>
                <w:b/>
                <w:color w:val="000000" w:themeColor="text1"/>
              </w:rPr>
              <w:t>2</w:t>
            </w:r>
            <w:r w:rsidRPr="00DD0241">
              <w:rPr>
                <w:rFonts w:eastAsia="標楷體" w:hint="eastAsia"/>
                <w:b/>
                <w:color w:val="000000" w:themeColor="text1"/>
              </w:rPr>
              <w:t>3,153</w:t>
            </w:r>
            <w:r w:rsidRPr="00DD0241">
              <w:rPr>
                <w:rFonts w:eastAsia="標楷體" w:hint="eastAsia"/>
                <w:b/>
                <w:color w:val="000000" w:themeColor="text1"/>
              </w:rPr>
              <w:t>仟元</w:t>
            </w:r>
          </w:p>
        </w:tc>
      </w:tr>
      <w:tr w:rsidR="0064613E" w:rsidRPr="00097D10" w:rsidTr="00247131">
        <w:trPr>
          <w:cantSplit/>
          <w:trHeight w:val="517"/>
        </w:trPr>
        <w:tc>
          <w:tcPr>
            <w:tcW w:w="2428" w:type="dxa"/>
            <w:vAlign w:val="center"/>
          </w:tcPr>
          <w:p w:rsidR="0064613E" w:rsidRPr="00097D10" w:rsidRDefault="0064613E" w:rsidP="0064613E">
            <w:pPr>
              <w:snapToGrid w:val="0"/>
              <w:spacing w:before="60" w:after="60"/>
              <w:jc w:val="center"/>
              <w:rPr>
                <w:rFonts w:eastAsia="標楷體"/>
                <w:b/>
                <w:color w:val="000000" w:themeColor="text1"/>
              </w:rPr>
            </w:pPr>
            <w:r w:rsidRPr="00097D10">
              <w:rPr>
                <w:rFonts w:eastAsia="標楷體" w:hint="eastAsia"/>
                <w:b/>
                <w:color w:val="000000" w:themeColor="text1"/>
              </w:rPr>
              <w:lastRenderedPageBreak/>
              <w:t>※啟用日期</w:t>
            </w:r>
          </w:p>
          <w:p w:rsidR="0064613E" w:rsidRPr="00097D10" w:rsidRDefault="0064613E" w:rsidP="0064613E">
            <w:pPr>
              <w:snapToGrid w:val="0"/>
              <w:spacing w:before="60" w:after="60"/>
              <w:jc w:val="center"/>
              <w:rPr>
                <w:rFonts w:eastAsia="標楷體"/>
                <w:b/>
                <w:color w:val="000000" w:themeColor="text1"/>
              </w:rPr>
            </w:pPr>
            <w:r w:rsidRPr="00097D10">
              <w:rPr>
                <w:rFonts w:eastAsia="標楷體" w:hint="eastAsia"/>
                <w:b/>
                <w:color w:val="000000" w:themeColor="text1"/>
                <w:szCs w:val="24"/>
              </w:rPr>
              <w:t>（</w:t>
            </w:r>
            <w:r w:rsidRPr="00097D10">
              <w:rPr>
                <w:rFonts w:eastAsia="標楷體" w:hint="eastAsia"/>
                <w:b/>
                <w:color w:val="000000" w:themeColor="text1"/>
                <w:szCs w:val="24"/>
              </w:rPr>
              <w:t xml:space="preserve">  </w:t>
            </w:r>
            <w:r w:rsidRPr="00097D10">
              <w:rPr>
                <w:rFonts w:eastAsia="標楷體" w:hint="eastAsia"/>
                <w:b/>
                <w:color w:val="000000" w:themeColor="text1"/>
                <w:szCs w:val="24"/>
              </w:rPr>
              <w:t>年</w:t>
            </w:r>
            <w:r w:rsidRPr="00097D10">
              <w:rPr>
                <w:rFonts w:eastAsia="標楷體" w:hint="eastAsia"/>
                <w:b/>
                <w:color w:val="000000" w:themeColor="text1"/>
                <w:szCs w:val="24"/>
              </w:rPr>
              <w:t xml:space="preserve">  </w:t>
            </w:r>
            <w:r w:rsidRPr="00097D10">
              <w:rPr>
                <w:rFonts w:eastAsia="標楷體" w:hint="eastAsia"/>
                <w:b/>
                <w:color w:val="000000" w:themeColor="text1"/>
                <w:szCs w:val="24"/>
              </w:rPr>
              <w:t>月</w:t>
            </w:r>
            <w:r w:rsidRPr="00097D10">
              <w:rPr>
                <w:rFonts w:eastAsia="標楷體" w:hint="eastAsia"/>
                <w:b/>
                <w:color w:val="000000" w:themeColor="text1"/>
                <w:szCs w:val="24"/>
              </w:rPr>
              <w:t xml:space="preserve">  </w:t>
            </w:r>
            <w:r w:rsidRPr="00097D10">
              <w:rPr>
                <w:rFonts w:eastAsia="標楷體" w:hint="eastAsia"/>
                <w:b/>
                <w:color w:val="000000" w:themeColor="text1"/>
                <w:szCs w:val="24"/>
              </w:rPr>
              <w:t>日）</w:t>
            </w:r>
          </w:p>
        </w:tc>
        <w:tc>
          <w:tcPr>
            <w:tcW w:w="1853" w:type="dxa"/>
            <w:vAlign w:val="center"/>
          </w:tcPr>
          <w:p w:rsidR="0064613E" w:rsidRPr="00DD0241" w:rsidRDefault="0064613E" w:rsidP="0064613E">
            <w:pPr>
              <w:rPr>
                <w:color w:val="000000" w:themeColor="text1"/>
              </w:rPr>
            </w:pPr>
            <w:r w:rsidRPr="00DD0241">
              <w:rPr>
                <w:rFonts w:eastAsia="標楷體" w:hint="eastAsia"/>
                <w:b/>
                <w:color w:val="000000" w:themeColor="text1"/>
                <w:szCs w:val="24"/>
              </w:rPr>
              <w:t>9</w:t>
            </w:r>
            <w:r w:rsidRPr="00DD0241">
              <w:rPr>
                <w:rFonts w:eastAsia="標楷體"/>
                <w:b/>
                <w:color w:val="000000" w:themeColor="text1"/>
                <w:szCs w:val="24"/>
              </w:rPr>
              <w:t>2</w:t>
            </w:r>
            <w:r w:rsidRPr="00DD0241">
              <w:rPr>
                <w:rFonts w:eastAsia="標楷體" w:hint="eastAsia"/>
                <w:b/>
                <w:color w:val="000000" w:themeColor="text1"/>
                <w:szCs w:val="24"/>
              </w:rPr>
              <w:t>年</w:t>
            </w:r>
            <w:r w:rsidRPr="00DD0241">
              <w:rPr>
                <w:rFonts w:eastAsia="標楷體" w:hint="eastAsia"/>
                <w:b/>
                <w:color w:val="000000" w:themeColor="text1"/>
                <w:szCs w:val="24"/>
              </w:rPr>
              <w:t>1</w:t>
            </w:r>
            <w:r w:rsidRPr="00DD0241">
              <w:rPr>
                <w:rFonts w:eastAsia="標楷體" w:hint="eastAsia"/>
                <w:b/>
                <w:color w:val="000000" w:themeColor="text1"/>
                <w:szCs w:val="24"/>
              </w:rPr>
              <w:t>月</w:t>
            </w:r>
            <w:r w:rsidRPr="00DD0241">
              <w:rPr>
                <w:rFonts w:eastAsia="標楷體" w:hint="eastAsia"/>
                <w:b/>
                <w:color w:val="000000" w:themeColor="text1"/>
                <w:szCs w:val="24"/>
              </w:rPr>
              <w:t>23</w:t>
            </w:r>
            <w:r w:rsidRPr="00DD0241">
              <w:rPr>
                <w:rFonts w:eastAsia="標楷體" w:hint="eastAsia"/>
                <w:b/>
                <w:color w:val="000000" w:themeColor="text1"/>
                <w:szCs w:val="24"/>
              </w:rPr>
              <w:t>日</w:t>
            </w:r>
          </w:p>
        </w:tc>
        <w:tc>
          <w:tcPr>
            <w:tcW w:w="1984" w:type="dxa"/>
            <w:gridSpan w:val="4"/>
            <w:vAlign w:val="center"/>
          </w:tcPr>
          <w:p w:rsidR="0064613E" w:rsidRPr="00DD0241" w:rsidRDefault="0064613E" w:rsidP="0064613E">
            <w:pPr>
              <w:spacing w:line="480" w:lineRule="exact"/>
              <w:jc w:val="center"/>
              <w:rPr>
                <w:rFonts w:eastAsia="標楷體"/>
                <w:b/>
                <w:color w:val="000000" w:themeColor="text1"/>
              </w:rPr>
            </w:pPr>
            <w:r w:rsidRPr="00DD0241">
              <w:rPr>
                <w:rFonts w:eastAsia="標楷體" w:hint="eastAsia"/>
                <w:b/>
                <w:color w:val="000000" w:themeColor="text1"/>
              </w:rPr>
              <w:t>※推薦時設施</w:t>
            </w:r>
          </w:p>
          <w:p w:rsidR="0064613E" w:rsidRPr="00DD0241" w:rsidRDefault="0064613E" w:rsidP="0064613E">
            <w:pPr>
              <w:spacing w:line="480" w:lineRule="exact"/>
              <w:jc w:val="center"/>
              <w:rPr>
                <w:rFonts w:eastAsia="標楷體"/>
                <w:b/>
                <w:color w:val="000000" w:themeColor="text1"/>
              </w:rPr>
            </w:pPr>
            <w:r w:rsidRPr="00DD0241">
              <w:rPr>
                <w:rFonts w:eastAsia="標楷體" w:hint="eastAsia"/>
                <w:b/>
                <w:color w:val="000000" w:themeColor="text1"/>
              </w:rPr>
              <w:t>使用時間</w:t>
            </w:r>
          </w:p>
          <w:p w:rsidR="0064613E" w:rsidRPr="00DD0241" w:rsidRDefault="0064613E" w:rsidP="0064613E">
            <w:pPr>
              <w:snapToGrid w:val="0"/>
              <w:spacing w:before="60" w:after="60"/>
              <w:jc w:val="center"/>
              <w:rPr>
                <w:rFonts w:eastAsia="標楷體"/>
                <w:b/>
                <w:color w:val="000000" w:themeColor="text1"/>
              </w:rPr>
            </w:pPr>
            <w:r w:rsidRPr="00DD0241">
              <w:rPr>
                <w:rFonts w:eastAsia="標楷體" w:hint="eastAsia"/>
                <w:b/>
                <w:color w:val="000000" w:themeColor="text1"/>
              </w:rPr>
              <w:t>（</w:t>
            </w:r>
            <w:r w:rsidRPr="00DD0241">
              <w:rPr>
                <w:rFonts w:eastAsia="標楷體" w:hint="eastAsia"/>
                <w:b/>
                <w:color w:val="000000" w:themeColor="text1"/>
              </w:rPr>
              <w:t xml:space="preserve">  </w:t>
            </w:r>
            <w:r w:rsidRPr="00DD0241">
              <w:rPr>
                <w:rFonts w:eastAsia="標楷體" w:hint="eastAsia"/>
                <w:b/>
                <w:color w:val="000000" w:themeColor="text1"/>
              </w:rPr>
              <w:t>年</w:t>
            </w:r>
            <w:r w:rsidRPr="00DD0241">
              <w:rPr>
                <w:rFonts w:eastAsia="標楷體" w:hint="eastAsia"/>
                <w:b/>
                <w:color w:val="000000" w:themeColor="text1"/>
              </w:rPr>
              <w:t xml:space="preserve">  </w:t>
            </w:r>
            <w:r w:rsidRPr="00DD0241">
              <w:rPr>
                <w:rFonts w:eastAsia="標楷體" w:hint="eastAsia"/>
                <w:b/>
                <w:color w:val="000000" w:themeColor="text1"/>
              </w:rPr>
              <w:t>月</w:t>
            </w:r>
            <w:r w:rsidRPr="00DD0241">
              <w:rPr>
                <w:rFonts w:eastAsia="標楷體" w:hint="eastAsia"/>
                <w:b/>
                <w:color w:val="000000" w:themeColor="text1"/>
              </w:rPr>
              <w:t xml:space="preserve">  </w:t>
            </w:r>
            <w:r w:rsidRPr="00DD0241">
              <w:rPr>
                <w:rFonts w:eastAsia="標楷體" w:hint="eastAsia"/>
                <w:b/>
                <w:color w:val="000000" w:themeColor="text1"/>
              </w:rPr>
              <w:t>日）</w:t>
            </w:r>
          </w:p>
        </w:tc>
        <w:tc>
          <w:tcPr>
            <w:tcW w:w="1701" w:type="dxa"/>
            <w:gridSpan w:val="2"/>
            <w:vAlign w:val="center"/>
          </w:tcPr>
          <w:p w:rsidR="0064613E" w:rsidRPr="00DD0241" w:rsidRDefault="0064613E" w:rsidP="0064613E">
            <w:pPr>
              <w:snapToGrid w:val="0"/>
              <w:spacing w:before="60" w:after="60"/>
              <w:ind w:firstLineChars="200" w:firstLine="480"/>
              <w:rPr>
                <w:rFonts w:eastAsia="標楷體"/>
                <w:b/>
                <w:color w:val="000000" w:themeColor="text1"/>
              </w:rPr>
            </w:pPr>
            <w:r w:rsidRPr="00DD0241">
              <w:rPr>
                <w:rFonts w:eastAsia="標楷體"/>
                <w:b/>
                <w:color w:val="000000" w:themeColor="text1"/>
                <w:szCs w:val="24"/>
              </w:rPr>
              <w:t>19</w:t>
            </w:r>
          </w:p>
        </w:tc>
        <w:tc>
          <w:tcPr>
            <w:tcW w:w="567" w:type="dxa"/>
            <w:vAlign w:val="center"/>
          </w:tcPr>
          <w:p w:rsidR="0064613E" w:rsidRPr="00097D10" w:rsidRDefault="0064613E" w:rsidP="0064613E">
            <w:pPr>
              <w:snapToGrid w:val="0"/>
              <w:spacing w:before="60" w:after="60"/>
              <w:rPr>
                <w:rFonts w:eastAsia="標楷體"/>
                <w:b/>
                <w:color w:val="000000" w:themeColor="text1"/>
              </w:rPr>
            </w:pPr>
            <w:r w:rsidRPr="00097D10">
              <w:rPr>
                <w:rFonts w:eastAsia="標楷體" w:hint="eastAsia"/>
                <w:b/>
                <w:color w:val="000000" w:themeColor="text1"/>
              </w:rPr>
              <w:t>※</w:t>
            </w:r>
          </w:p>
          <w:p w:rsidR="0064613E" w:rsidRPr="00097D10" w:rsidRDefault="0064613E" w:rsidP="0064613E">
            <w:pPr>
              <w:snapToGrid w:val="0"/>
              <w:spacing w:before="60" w:after="60"/>
              <w:rPr>
                <w:rFonts w:eastAsia="標楷體"/>
                <w:b/>
                <w:color w:val="000000" w:themeColor="text1"/>
              </w:rPr>
            </w:pPr>
            <w:r w:rsidRPr="00097D10">
              <w:rPr>
                <w:rFonts w:eastAsia="標楷體" w:hint="eastAsia"/>
                <w:b/>
                <w:color w:val="000000" w:themeColor="text1"/>
              </w:rPr>
              <w:t>使用年限</w:t>
            </w:r>
          </w:p>
        </w:tc>
        <w:tc>
          <w:tcPr>
            <w:tcW w:w="975" w:type="dxa"/>
            <w:vAlign w:val="center"/>
          </w:tcPr>
          <w:p w:rsidR="0064613E" w:rsidRPr="00097D10" w:rsidRDefault="0064613E" w:rsidP="0064613E">
            <w:pPr>
              <w:snapToGrid w:val="0"/>
              <w:spacing w:before="60" w:after="60"/>
              <w:rPr>
                <w:rFonts w:eastAsia="標楷體"/>
                <w:b/>
                <w:color w:val="000000" w:themeColor="text1"/>
              </w:rPr>
            </w:pPr>
            <w:r>
              <w:rPr>
                <w:rFonts w:eastAsia="標楷體"/>
                <w:b/>
                <w:color w:val="000000" w:themeColor="text1"/>
              </w:rPr>
              <w:t>50</w:t>
            </w:r>
          </w:p>
        </w:tc>
      </w:tr>
      <w:tr w:rsidR="003E3827" w:rsidRPr="00097D10" w:rsidTr="003F7CF9">
        <w:trPr>
          <w:cantSplit/>
          <w:trHeight w:val="641"/>
        </w:trPr>
        <w:tc>
          <w:tcPr>
            <w:tcW w:w="2428" w:type="dxa"/>
            <w:vAlign w:val="center"/>
          </w:tcPr>
          <w:p w:rsidR="003E3827" w:rsidRPr="00097D10" w:rsidRDefault="00D06536" w:rsidP="003F7CF9">
            <w:pPr>
              <w:spacing w:before="60" w:after="60" w:line="300" w:lineRule="auto"/>
              <w:jc w:val="center"/>
              <w:rPr>
                <w:rFonts w:eastAsia="標楷體"/>
                <w:b/>
                <w:color w:val="000000" w:themeColor="text1"/>
                <w:szCs w:val="24"/>
              </w:rPr>
            </w:pPr>
            <w:r w:rsidRPr="00097D10">
              <w:rPr>
                <w:rFonts w:eastAsia="標楷體" w:hint="eastAsia"/>
                <w:b/>
                <w:color w:val="000000" w:themeColor="text1"/>
              </w:rPr>
              <w:t>※</w:t>
            </w:r>
            <w:r w:rsidR="0043595A" w:rsidRPr="00097D10">
              <w:rPr>
                <w:rFonts w:eastAsia="標楷體" w:hint="eastAsia"/>
                <w:b/>
                <w:color w:val="000000" w:themeColor="text1"/>
                <w:szCs w:val="24"/>
              </w:rPr>
              <w:t>抽查</w:t>
            </w:r>
            <w:r w:rsidR="003E3827" w:rsidRPr="00097D10">
              <w:rPr>
                <w:rFonts w:eastAsia="標楷體" w:hint="eastAsia"/>
                <w:b/>
                <w:color w:val="000000" w:themeColor="text1"/>
                <w:szCs w:val="24"/>
              </w:rPr>
              <w:t>機關</w:t>
            </w:r>
          </w:p>
        </w:tc>
        <w:tc>
          <w:tcPr>
            <w:tcW w:w="7080" w:type="dxa"/>
            <w:gridSpan w:val="9"/>
            <w:vAlign w:val="center"/>
          </w:tcPr>
          <w:p w:rsidR="003E3827" w:rsidRPr="00097D10" w:rsidRDefault="0064613E" w:rsidP="003F7CF9">
            <w:pPr>
              <w:snapToGrid w:val="0"/>
              <w:spacing w:before="60" w:after="60"/>
              <w:jc w:val="both"/>
              <w:rPr>
                <w:rFonts w:eastAsia="標楷體"/>
                <w:b/>
                <w:color w:val="000000" w:themeColor="text1"/>
              </w:rPr>
            </w:pPr>
            <w:r>
              <w:rPr>
                <w:rFonts w:eastAsia="標楷體" w:hint="eastAsia"/>
                <w:b/>
                <w:color w:val="000000" w:themeColor="text1"/>
              </w:rPr>
              <w:t>高速公路局</w:t>
            </w:r>
          </w:p>
        </w:tc>
      </w:tr>
      <w:tr w:rsidR="0064613E" w:rsidRPr="00097D10" w:rsidTr="003E3827">
        <w:trPr>
          <w:trHeight w:val="716"/>
        </w:trPr>
        <w:tc>
          <w:tcPr>
            <w:tcW w:w="2428" w:type="dxa"/>
            <w:vAlign w:val="center"/>
          </w:tcPr>
          <w:p w:rsidR="0064613E" w:rsidRPr="00097D10" w:rsidRDefault="0064613E" w:rsidP="0064613E">
            <w:pPr>
              <w:snapToGrid w:val="0"/>
              <w:spacing w:before="60" w:after="60"/>
              <w:jc w:val="center"/>
              <w:rPr>
                <w:rFonts w:eastAsia="標楷體"/>
                <w:b/>
                <w:color w:val="000000" w:themeColor="text1"/>
                <w:szCs w:val="24"/>
              </w:rPr>
            </w:pPr>
            <w:r w:rsidRPr="00097D10">
              <w:rPr>
                <w:rFonts w:eastAsia="標楷體" w:hint="eastAsia"/>
                <w:b/>
                <w:color w:val="000000" w:themeColor="text1"/>
                <w:szCs w:val="24"/>
              </w:rPr>
              <w:t>※歷次抽查日期</w:t>
            </w:r>
          </w:p>
          <w:p w:rsidR="0064613E" w:rsidRPr="00097D10" w:rsidRDefault="0064613E" w:rsidP="0064613E">
            <w:pPr>
              <w:snapToGrid w:val="0"/>
              <w:spacing w:before="60" w:after="60"/>
              <w:jc w:val="center"/>
              <w:rPr>
                <w:rFonts w:eastAsia="標楷體"/>
                <w:b/>
                <w:color w:val="000000" w:themeColor="text1"/>
                <w:szCs w:val="24"/>
              </w:rPr>
            </w:pPr>
            <w:r w:rsidRPr="00097D10">
              <w:rPr>
                <w:rFonts w:eastAsia="標楷體" w:hint="eastAsia"/>
                <w:b/>
                <w:color w:val="000000" w:themeColor="text1"/>
                <w:szCs w:val="24"/>
              </w:rPr>
              <w:t>（</w:t>
            </w:r>
            <w:r w:rsidRPr="00097D10">
              <w:rPr>
                <w:rFonts w:eastAsia="標楷體" w:hint="eastAsia"/>
                <w:b/>
                <w:color w:val="000000" w:themeColor="text1"/>
                <w:szCs w:val="24"/>
              </w:rPr>
              <w:t xml:space="preserve">  </w:t>
            </w:r>
            <w:r w:rsidRPr="00097D10">
              <w:rPr>
                <w:rFonts w:eastAsia="標楷體" w:hint="eastAsia"/>
                <w:b/>
                <w:color w:val="000000" w:themeColor="text1"/>
                <w:szCs w:val="24"/>
              </w:rPr>
              <w:t>年</w:t>
            </w:r>
            <w:r w:rsidRPr="00097D10">
              <w:rPr>
                <w:rFonts w:eastAsia="標楷體" w:hint="eastAsia"/>
                <w:b/>
                <w:color w:val="000000" w:themeColor="text1"/>
                <w:szCs w:val="24"/>
              </w:rPr>
              <w:t xml:space="preserve">  </w:t>
            </w:r>
            <w:r w:rsidRPr="00097D10">
              <w:rPr>
                <w:rFonts w:eastAsia="標楷體" w:hint="eastAsia"/>
                <w:b/>
                <w:color w:val="000000" w:themeColor="text1"/>
                <w:szCs w:val="24"/>
              </w:rPr>
              <w:t>月</w:t>
            </w:r>
            <w:r w:rsidRPr="00097D10">
              <w:rPr>
                <w:rFonts w:eastAsia="標楷體" w:hint="eastAsia"/>
                <w:b/>
                <w:color w:val="000000" w:themeColor="text1"/>
                <w:szCs w:val="24"/>
              </w:rPr>
              <w:t xml:space="preserve">  </w:t>
            </w:r>
            <w:r w:rsidRPr="00097D10">
              <w:rPr>
                <w:rFonts w:eastAsia="標楷體" w:hint="eastAsia"/>
                <w:b/>
                <w:color w:val="000000" w:themeColor="text1"/>
                <w:szCs w:val="24"/>
              </w:rPr>
              <w:t>日）</w:t>
            </w:r>
          </w:p>
        </w:tc>
        <w:tc>
          <w:tcPr>
            <w:tcW w:w="2564" w:type="dxa"/>
            <w:gridSpan w:val="3"/>
            <w:vAlign w:val="center"/>
          </w:tcPr>
          <w:p w:rsidR="0064613E" w:rsidRPr="00097D10" w:rsidRDefault="0064613E" w:rsidP="0064613E">
            <w:pPr>
              <w:snapToGrid w:val="0"/>
              <w:spacing w:before="60" w:after="60"/>
              <w:jc w:val="both"/>
              <w:rPr>
                <w:rFonts w:eastAsia="標楷體"/>
                <w:b/>
                <w:color w:val="000000" w:themeColor="text1"/>
              </w:rPr>
            </w:pPr>
            <w:r>
              <w:rPr>
                <w:rFonts w:eastAsia="標楷體" w:hint="eastAsia"/>
                <w:b/>
                <w:color w:val="000000" w:themeColor="text1"/>
              </w:rPr>
              <w:t>111</w:t>
            </w:r>
            <w:r>
              <w:rPr>
                <w:rFonts w:eastAsia="標楷體" w:hint="eastAsia"/>
                <w:b/>
                <w:color w:val="000000" w:themeColor="text1"/>
              </w:rPr>
              <w:t>年</w:t>
            </w:r>
            <w:r>
              <w:rPr>
                <w:rFonts w:eastAsia="標楷體" w:hint="eastAsia"/>
                <w:b/>
                <w:color w:val="000000" w:themeColor="text1"/>
              </w:rPr>
              <w:t>5</w:t>
            </w:r>
            <w:r>
              <w:rPr>
                <w:rFonts w:eastAsia="標楷體" w:hint="eastAsia"/>
                <w:b/>
                <w:color w:val="000000" w:themeColor="text1"/>
              </w:rPr>
              <w:t>月</w:t>
            </w:r>
            <w:r>
              <w:rPr>
                <w:rFonts w:eastAsia="標楷體" w:hint="eastAsia"/>
                <w:b/>
                <w:color w:val="000000" w:themeColor="text1"/>
              </w:rPr>
              <w:t>16</w:t>
            </w:r>
            <w:r>
              <w:rPr>
                <w:rFonts w:eastAsia="標楷體" w:hint="eastAsia"/>
                <w:b/>
                <w:color w:val="000000" w:themeColor="text1"/>
              </w:rPr>
              <w:t>日</w:t>
            </w:r>
          </w:p>
        </w:tc>
        <w:tc>
          <w:tcPr>
            <w:tcW w:w="2357" w:type="dxa"/>
            <w:gridSpan w:val="3"/>
            <w:vAlign w:val="center"/>
          </w:tcPr>
          <w:p w:rsidR="0064613E" w:rsidRPr="00097D10" w:rsidRDefault="0064613E" w:rsidP="0064613E">
            <w:pPr>
              <w:snapToGrid w:val="0"/>
              <w:spacing w:before="60" w:after="60"/>
              <w:jc w:val="center"/>
              <w:rPr>
                <w:rFonts w:eastAsia="標楷體"/>
                <w:b/>
                <w:color w:val="000000" w:themeColor="text1"/>
              </w:rPr>
            </w:pPr>
            <w:r w:rsidRPr="00097D10">
              <w:rPr>
                <w:rFonts w:eastAsia="標楷體" w:hint="eastAsia"/>
                <w:b/>
                <w:color w:val="000000" w:themeColor="text1"/>
              </w:rPr>
              <w:t>※歷次抽查分數</w:t>
            </w:r>
          </w:p>
        </w:tc>
        <w:tc>
          <w:tcPr>
            <w:tcW w:w="2159" w:type="dxa"/>
            <w:gridSpan w:val="3"/>
            <w:vAlign w:val="center"/>
          </w:tcPr>
          <w:p w:rsidR="0064613E" w:rsidRPr="00097D10" w:rsidRDefault="0064613E" w:rsidP="0064613E">
            <w:pPr>
              <w:snapToGrid w:val="0"/>
              <w:spacing w:before="60" w:after="60"/>
              <w:jc w:val="right"/>
              <w:rPr>
                <w:rFonts w:eastAsia="標楷體"/>
                <w:b/>
                <w:color w:val="000000" w:themeColor="text1"/>
              </w:rPr>
            </w:pPr>
            <w:r>
              <w:rPr>
                <w:rFonts w:eastAsia="標楷體" w:hint="eastAsia"/>
                <w:b/>
                <w:color w:val="000000" w:themeColor="text1"/>
              </w:rPr>
              <w:t>86</w:t>
            </w:r>
            <w:r w:rsidRPr="00097D10">
              <w:rPr>
                <w:rFonts w:eastAsia="標楷體" w:hint="eastAsia"/>
                <w:b/>
                <w:color w:val="000000" w:themeColor="text1"/>
              </w:rPr>
              <w:t>分</w:t>
            </w:r>
          </w:p>
        </w:tc>
      </w:tr>
      <w:tr w:rsidR="00E747C1" w:rsidRPr="00097D10" w:rsidTr="00C144A5">
        <w:trPr>
          <w:trHeight w:val="716"/>
        </w:trPr>
        <w:tc>
          <w:tcPr>
            <w:tcW w:w="2428" w:type="dxa"/>
            <w:vAlign w:val="center"/>
          </w:tcPr>
          <w:p w:rsidR="00E747C1" w:rsidRPr="00D61CA6" w:rsidRDefault="00E747C1" w:rsidP="00E747C1">
            <w:pPr>
              <w:spacing w:line="480" w:lineRule="exact"/>
              <w:jc w:val="center"/>
              <w:rPr>
                <w:rFonts w:eastAsia="標楷體"/>
                <w:b/>
                <w:color w:val="000000" w:themeColor="text1"/>
                <w:szCs w:val="24"/>
              </w:rPr>
            </w:pPr>
            <w:r w:rsidRPr="00D61CA6">
              <w:rPr>
                <w:rFonts w:ascii="標楷體" w:eastAsia="標楷體" w:hint="eastAsia"/>
                <w:b/>
                <w:color w:val="000000" w:themeColor="text1"/>
              </w:rPr>
              <w:t>※</w:t>
            </w:r>
            <w:r w:rsidRPr="00D61CA6">
              <w:rPr>
                <w:rFonts w:eastAsia="標楷體" w:hint="eastAsia"/>
                <w:b/>
                <w:color w:val="000000" w:themeColor="text1"/>
                <w:szCs w:val="24"/>
              </w:rPr>
              <w:t>抽查期程內設施維護標案</w:t>
            </w:r>
          </w:p>
        </w:tc>
        <w:tc>
          <w:tcPr>
            <w:tcW w:w="7080" w:type="dxa"/>
            <w:gridSpan w:val="9"/>
            <w:vAlign w:val="center"/>
          </w:tcPr>
          <w:p w:rsidR="00E747C1" w:rsidRPr="00D61CA6" w:rsidRDefault="00E747C1" w:rsidP="00E747C1">
            <w:pPr>
              <w:snapToGrid w:val="0"/>
              <w:spacing w:before="60" w:after="60" w:line="300" w:lineRule="atLeast"/>
              <w:rPr>
                <w:rFonts w:eastAsia="標楷體"/>
                <w:b/>
                <w:color w:val="000000" w:themeColor="text1"/>
              </w:rPr>
            </w:pPr>
            <w:r>
              <w:rPr>
                <w:rFonts w:eastAsia="標楷體" w:hint="eastAsia"/>
                <w:b/>
                <w:color w:val="000000" w:themeColor="text1"/>
              </w:rPr>
              <w:t>勞務標案</w:t>
            </w:r>
          </w:p>
          <w:p w:rsidR="00E747C1" w:rsidRPr="00E910F9" w:rsidRDefault="00E747C1" w:rsidP="00E747C1">
            <w:pPr>
              <w:pStyle w:val="af"/>
              <w:numPr>
                <w:ilvl w:val="0"/>
                <w:numId w:val="38"/>
              </w:numPr>
              <w:snapToGrid w:val="0"/>
              <w:spacing w:before="60" w:after="60" w:line="300" w:lineRule="atLeast"/>
              <w:ind w:leftChars="0"/>
              <w:rPr>
                <w:rFonts w:eastAsia="標楷體"/>
                <w:b/>
                <w:color w:val="000000" w:themeColor="text1"/>
              </w:rPr>
            </w:pPr>
            <w:r w:rsidRPr="00E910F9">
              <w:rPr>
                <w:rFonts w:eastAsia="標楷體" w:hint="eastAsia"/>
                <w:b/>
                <w:color w:val="000000" w:themeColor="text1"/>
              </w:rPr>
              <w:t>111-112</w:t>
            </w:r>
            <w:r w:rsidRPr="00E910F9">
              <w:rPr>
                <w:rFonts w:eastAsia="標楷體" w:hint="eastAsia"/>
                <w:b/>
                <w:color w:val="000000" w:themeColor="text1"/>
              </w:rPr>
              <w:t>年高快速公路</w:t>
            </w:r>
            <w:proofErr w:type="gramStart"/>
            <w:r w:rsidRPr="00E910F9">
              <w:rPr>
                <w:rFonts w:eastAsia="標楷體" w:hint="eastAsia"/>
                <w:b/>
                <w:color w:val="000000" w:themeColor="text1"/>
              </w:rPr>
              <w:t>中區交控及</w:t>
            </w:r>
            <w:proofErr w:type="gramEnd"/>
            <w:r w:rsidRPr="00E910F9">
              <w:rPr>
                <w:rFonts w:eastAsia="標楷體" w:hint="eastAsia"/>
                <w:b/>
                <w:color w:val="000000" w:themeColor="text1"/>
              </w:rPr>
              <w:t>隧道機電設施維護委託技術顧問服務，台灣世曦工程</w:t>
            </w:r>
            <w:proofErr w:type="gramStart"/>
            <w:r w:rsidRPr="00E910F9">
              <w:rPr>
                <w:rFonts w:eastAsia="標楷體" w:hint="eastAsia"/>
                <w:b/>
                <w:color w:val="000000" w:themeColor="text1"/>
              </w:rPr>
              <w:t>顧問顧份有限公</w:t>
            </w:r>
            <w:proofErr w:type="gramEnd"/>
            <w:r w:rsidRPr="00E910F9">
              <w:rPr>
                <w:rFonts w:eastAsia="標楷體" w:hint="eastAsia"/>
                <w:b/>
                <w:color w:val="000000" w:themeColor="text1"/>
              </w:rPr>
              <w:t>司，</w:t>
            </w:r>
            <w:r w:rsidRPr="00E910F9">
              <w:rPr>
                <w:rFonts w:eastAsia="標楷體" w:hint="eastAsia"/>
                <w:b/>
                <w:color w:val="000000" w:themeColor="text1"/>
              </w:rPr>
              <w:t>1</w:t>
            </w:r>
            <w:r w:rsidRPr="00E910F9">
              <w:rPr>
                <w:rFonts w:eastAsia="標楷體"/>
                <w:b/>
                <w:color w:val="000000" w:themeColor="text1"/>
              </w:rPr>
              <w:t>11</w:t>
            </w:r>
            <w:r w:rsidRPr="00E910F9">
              <w:rPr>
                <w:rFonts w:eastAsia="標楷體" w:hint="eastAsia"/>
                <w:b/>
                <w:color w:val="000000" w:themeColor="text1"/>
              </w:rPr>
              <w:t>年</w:t>
            </w:r>
            <w:r w:rsidRPr="00E910F9">
              <w:rPr>
                <w:rFonts w:eastAsia="標楷體" w:hint="eastAsia"/>
                <w:b/>
                <w:color w:val="000000" w:themeColor="text1"/>
              </w:rPr>
              <w:t>1</w:t>
            </w:r>
            <w:r w:rsidRPr="00E910F9">
              <w:rPr>
                <w:rFonts w:eastAsia="標楷體" w:hint="eastAsia"/>
                <w:b/>
                <w:color w:val="000000" w:themeColor="text1"/>
              </w:rPr>
              <w:t>月</w:t>
            </w:r>
            <w:r w:rsidRPr="00E910F9">
              <w:rPr>
                <w:rFonts w:eastAsia="標楷體" w:hint="eastAsia"/>
                <w:b/>
                <w:color w:val="000000" w:themeColor="text1"/>
              </w:rPr>
              <w:t>1</w:t>
            </w:r>
            <w:r w:rsidRPr="00E910F9">
              <w:rPr>
                <w:rFonts w:eastAsia="標楷體" w:hint="eastAsia"/>
                <w:b/>
                <w:color w:val="000000" w:themeColor="text1"/>
              </w:rPr>
              <w:t>日</w:t>
            </w:r>
            <w:r w:rsidRPr="00E910F9">
              <w:rPr>
                <w:rFonts w:eastAsia="標楷體" w:hint="eastAsia"/>
                <w:b/>
                <w:color w:val="000000" w:themeColor="text1"/>
              </w:rPr>
              <w:t>~11</w:t>
            </w:r>
            <w:r w:rsidRPr="00E910F9">
              <w:rPr>
                <w:rFonts w:eastAsia="標楷體"/>
                <w:b/>
                <w:color w:val="000000" w:themeColor="text1"/>
              </w:rPr>
              <w:t>2</w:t>
            </w:r>
            <w:r w:rsidRPr="00E910F9">
              <w:rPr>
                <w:rFonts w:eastAsia="標楷體" w:hint="eastAsia"/>
                <w:b/>
                <w:color w:val="000000" w:themeColor="text1"/>
              </w:rPr>
              <w:t>年</w:t>
            </w:r>
            <w:r w:rsidRPr="00E910F9">
              <w:rPr>
                <w:rFonts w:eastAsia="標楷體" w:hint="eastAsia"/>
                <w:b/>
                <w:color w:val="000000" w:themeColor="text1"/>
              </w:rPr>
              <w:t>1</w:t>
            </w:r>
            <w:r w:rsidRPr="00E910F9">
              <w:rPr>
                <w:rFonts w:eastAsia="標楷體"/>
                <w:b/>
                <w:color w:val="000000" w:themeColor="text1"/>
              </w:rPr>
              <w:t>2</w:t>
            </w:r>
            <w:r w:rsidRPr="00E910F9">
              <w:rPr>
                <w:rFonts w:eastAsia="標楷體" w:hint="eastAsia"/>
                <w:b/>
                <w:color w:val="000000" w:themeColor="text1"/>
              </w:rPr>
              <w:t>月</w:t>
            </w:r>
            <w:r w:rsidRPr="00E910F9">
              <w:rPr>
                <w:rFonts w:eastAsia="標楷體" w:hint="eastAsia"/>
                <w:b/>
                <w:color w:val="000000" w:themeColor="text1"/>
              </w:rPr>
              <w:t>3</w:t>
            </w:r>
            <w:r w:rsidRPr="00E910F9">
              <w:rPr>
                <w:rFonts w:eastAsia="標楷體"/>
                <w:b/>
                <w:color w:val="000000" w:themeColor="text1"/>
              </w:rPr>
              <w:t>1</w:t>
            </w:r>
            <w:r w:rsidRPr="00E910F9">
              <w:rPr>
                <w:rFonts w:eastAsia="標楷體" w:hint="eastAsia"/>
                <w:b/>
                <w:color w:val="000000" w:themeColor="text1"/>
              </w:rPr>
              <w:t>日、</w:t>
            </w:r>
            <w:r w:rsidRPr="00E910F9">
              <w:rPr>
                <w:rFonts w:eastAsia="標楷體" w:hint="eastAsia"/>
                <w:b/>
                <w:color w:val="000000" w:themeColor="text1"/>
              </w:rPr>
              <w:t>25,515</w:t>
            </w:r>
            <w:r w:rsidRPr="00E910F9">
              <w:rPr>
                <w:rFonts w:eastAsia="標楷體" w:hint="eastAsia"/>
                <w:b/>
                <w:color w:val="000000" w:themeColor="text1"/>
              </w:rPr>
              <w:t>仟元。</w:t>
            </w:r>
          </w:p>
          <w:p w:rsidR="00E747C1" w:rsidRPr="00E910F9" w:rsidRDefault="00E747C1" w:rsidP="00E747C1">
            <w:pPr>
              <w:pStyle w:val="af"/>
              <w:numPr>
                <w:ilvl w:val="0"/>
                <w:numId w:val="38"/>
              </w:numPr>
              <w:snapToGrid w:val="0"/>
              <w:spacing w:before="60" w:after="60" w:line="300" w:lineRule="atLeast"/>
              <w:ind w:leftChars="0"/>
              <w:rPr>
                <w:rFonts w:eastAsia="標楷體"/>
                <w:b/>
                <w:color w:val="000000" w:themeColor="text1"/>
              </w:rPr>
            </w:pPr>
            <w:r w:rsidRPr="00E910F9">
              <w:rPr>
                <w:rFonts w:eastAsia="標楷體" w:hint="eastAsia"/>
                <w:b/>
                <w:color w:val="000000" w:themeColor="text1"/>
              </w:rPr>
              <w:t>高快速公路</w:t>
            </w:r>
            <w:proofErr w:type="gramStart"/>
            <w:r w:rsidRPr="00E910F9">
              <w:rPr>
                <w:rFonts w:eastAsia="標楷體" w:hint="eastAsia"/>
                <w:b/>
                <w:color w:val="000000" w:themeColor="text1"/>
              </w:rPr>
              <w:t>中區交控設施</w:t>
            </w:r>
            <w:proofErr w:type="gramEnd"/>
            <w:r w:rsidRPr="00E910F9">
              <w:rPr>
                <w:rFonts w:eastAsia="標楷體" w:hint="eastAsia"/>
                <w:b/>
                <w:color w:val="000000" w:themeColor="text1"/>
              </w:rPr>
              <w:t>維護工作</w:t>
            </w:r>
            <w:r w:rsidRPr="00E910F9">
              <w:rPr>
                <w:rFonts w:eastAsia="標楷體" w:hint="eastAsia"/>
                <w:b/>
                <w:color w:val="000000" w:themeColor="text1"/>
              </w:rPr>
              <w:t>(109</w:t>
            </w:r>
            <w:r w:rsidRPr="00E910F9">
              <w:rPr>
                <w:rFonts w:eastAsia="標楷體" w:hint="eastAsia"/>
                <w:b/>
                <w:color w:val="000000" w:themeColor="text1"/>
              </w:rPr>
              <w:t>年</w:t>
            </w:r>
            <w:r w:rsidRPr="00E910F9">
              <w:rPr>
                <w:rFonts w:eastAsia="標楷體" w:hint="eastAsia"/>
                <w:b/>
                <w:color w:val="000000" w:themeColor="text1"/>
              </w:rPr>
              <w:t>12</w:t>
            </w:r>
            <w:r w:rsidRPr="00E910F9">
              <w:rPr>
                <w:rFonts w:eastAsia="標楷體" w:hint="eastAsia"/>
                <w:b/>
                <w:color w:val="000000" w:themeColor="text1"/>
              </w:rPr>
              <w:t>月</w:t>
            </w:r>
            <w:r w:rsidRPr="00E910F9">
              <w:rPr>
                <w:rFonts w:eastAsia="標楷體" w:hint="eastAsia"/>
                <w:b/>
                <w:color w:val="000000" w:themeColor="text1"/>
              </w:rPr>
              <w:t>-111</w:t>
            </w:r>
            <w:r w:rsidRPr="00E910F9">
              <w:rPr>
                <w:rFonts w:eastAsia="標楷體" w:hint="eastAsia"/>
                <w:b/>
                <w:color w:val="000000" w:themeColor="text1"/>
              </w:rPr>
              <w:t>年</w:t>
            </w:r>
            <w:r w:rsidRPr="00E910F9">
              <w:rPr>
                <w:rFonts w:eastAsia="標楷體" w:hint="eastAsia"/>
                <w:b/>
                <w:color w:val="000000" w:themeColor="text1"/>
              </w:rPr>
              <w:t>11</w:t>
            </w:r>
            <w:r w:rsidRPr="00E910F9">
              <w:rPr>
                <w:rFonts w:eastAsia="標楷體" w:hint="eastAsia"/>
                <w:b/>
                <w:color w:val="000000" w:themeColor="text1"/>
              </w:rPr>
              <w:t>月</w:t>
            </w:r>
            <w:r w:rsidRPr="00E910F9">
              <w:rPr>
                <w:rFonts w:eastAsia="標楷體" w:hint="eastAsia"/>
                <w:b/>
                <w:color w:val="000000" w:themeColor="text1"/>
              </w:rPr>
              <w:t>)</w:t>
            </w:r>
            <w:r w:rsidRPr="00E910F9">
              <w:rPr>
                <w:rFonts w:eastAsia="標楷體" w:hint="eastAsia"/>
                <w:b/>
                <w:color w:val="000000" w:themeColor="text1"/>
              </w:rPr>
              <w:t>、</w:t>
            </w:r>
          </w:p>
          <w:p w:rsidR="00E747C1" w:rsidRPr="00505FE2" w:rsidRDefault="00E747C1" w:rsidP="00E747C1">
            <w:pPr>
              <w:pStyle w:val="af"/>
              <w:snapToGrid w:val="0"/>
              <w:spacing w:before="60" w:after="60" w:line="300" w:lineRule="atLeast"/>
              <w:ind w:leftChars="0" w:left="375"/>
              <w:rPr>
                <w:rFonts w:eastAsia="標楷體"/>
                <w:b/>
                <w:color w:val="000000" w:themeColor="text1"/>
              </w:rPr>
            </w:pPr>
            <w:r w:rsidRPr="00E910F9">
              <w:rPr>
                <w:rFonts w:eastAsia="標楷體" w:hint="eastAsia"/>
                <w:b/>
                <w:color w:val="000000" w:themeColor="text1"/>
              </w:rPr>
              <w:t>華電聯網股份有限公司、</w:t>
            </w:r>
            <w:r w:rsidRPr="00E910F9">
              <w:rPr>
                <w:rFonts w:eastAsia="標楷體" w:hint="eastAsia"/>
                <w:b/>
                <w:color w:val="000000" w:themeColor="text1"/>
              </w:rPr>
              <w:t>109</w:t>
            </w:r>
            <w:r w:rsidRPr="00E910F9">
              <w:rPr>
                <w:rFonts w:eastAsia="標楷體" w:hint="eastAsia"/>
                <w:b/>
                <w:color w:val="000000" w:themeColor="text1"/>
              </w:rPr>
              <w:t>年</w:t>
            </w:r>
            <w:r w:rsidRPr="00E910F9">
              <w:rPr>
                <w:rFonts w:eastAsia="標楷體" w:hint="eastAsia"/>
                <w:b/>
                <w:color w:val="000000" w:themeColor="text1"/>
              </w:rPr>
              <w:t>12</w:t>
            </w:r>
            <w:r w:rsidRPr="00E910F9">
              <w:rPr>
                <w:rFonts w:eastAsia="標楷體" w:hint="eastAsia"/>
                <w:b/>
                <w:color w:val="000000" w:themeColor="text1"/>
              </w:rPr>
              <w:t>月</w:t>
            </w:r>
            <w:r w:rsidRPr="00E910F9">
              <w:rPr>
                <w:rFonts w:eastAsia="標楷體" w:hint="eastAsia"/>
                <w:b/>
                <w:color w:val="000000" w:themeColor="text1"/>
              </w:rPr>
              <w:t>1</w:t>
            </w:r>
            <w:r w:rsidRPr="00E910F9">
              <w:rPr>
                <w:rFonts w:eastAsia="標楷體" w:hint="eastAsia"/>
                <w:b/>
                <w:color w:val="000000" w:themeColor="text1"/>
              </w:rPr>
              <w:t>日</w:t>
            </w:r>
            <w:r w:rsidRPr="00E910F9">
              <w:rPr>
                <w:rFonts w:eastAsia="標楷體" w:hint="eastAsia"/>
                <w:b/>
                <w:color w:val="000000" w:themeColor="text1"/>
              </w:rPr>
              <w:t>~111</w:t>
            </w:r>
            <w:r w:rsidRPr="00E910F9">
              <w:rPr>
                <w:rFonts w:eastAsia="標楷體" w:hint="eastAsia"/>
                <w:b/>
                <w:color w:val="000000" w:themeColor="text1"/>
              </w:rPr>
              <w:t>年</w:t>
            </w:r>
            <w:r w:rsidRPr="00E910F9">
              <w:rPr>
                <w:rFonts w:eastAsia="標楷體" w:hint="eastAsia"/>
                <w:b/>
                <w:color w:val="000000" w:themeColor="text1"/>
              </w:rPr>
              <w:t>11</w:t>
            </w:r>
            <w:r w:rsidRPr="00E910F9">
              <w:rPr>
                <w:rFonts w:eastAsia="標楷體" w:hint="eastAsia"/>
                <w:b/>
                <w:color w:val="000000" w:themeColor="text1"/>
              </w:rPr>
              <w:t>月</w:t>
            </w:r>
            <w:r w:rsidRPr="00E910F9">
              <w:rPr>
                <w:rFonts w:eastAsia="標楷體" w:hint="eastAsia"/>
                <w:b/>
                <w:color w:val="000000" w:themeColor="text1"/>
              </w:rPr>
              <w:t>30</w:t>
            </w:r>
            <w:r w:rsidRPr="00E910F9">
              <w:rPr>
                <w:rFonts w:eastAsia="標楷體" w:hint="eastAsia"/>
                <w:b/>
                <w:color w:val="000000" w:themeColor="text1"/>
              </w:rPr>
              <w:t>日、</w:t>
            </w:r>
            <w:r w:rsidRPr="00E910F9">
              <w:rPr>
                <w:rFonts w:eastAsia="標楷體" w:hint="eastAsia"/>
                <w:b/>
                <w:color w:val="000000" w:themeColor="text1"/>
              </w:rPr>
              <w:t>157</w:t>
            </w:r>
            <w:r w:rsidRPr="00E910F9">
              <w:rPr>
                <w:rFonts w:eastAsia="標楷體"/>
                <w:b/>
                <w:color w:val="000000" w:themeColor="text1"/>
              </w:rPr>
              <w:t>,</w:t>
            </w:r>
            <w:r w:rsidRPr="00E910F9">
              <w:rPr>
                <w:rFonts w:eastAsia="標楷體" w:hint="eastAsia"/>
                <w:b/>
                <w:color w:val="000000" w:themeColor="text1"/>
              </w:rPr>
              <w:t>258</w:t>
            </w:r>
            <w:r w:rsidRPr="00E910F9">
              <w:rPr>
                <w:rFonts w:eastAsia="標楷體" w:hint="eastAsia"/>
                <w:b/>
                <w:color w:val="000000" w:themeColor="text1"/>
              </w:rPr>
              <w:t>仟元</w:t>
            </w:r>
            <w:r w:rsidRPr="00E910F9">
              <w:rPr>
                <w:rFonts w:eastAsia="標楷體" w:hint="eastAsia"/>
                <w:b/>
                <w:color w:val="000000" w:themeColor="text1"/>
              </w:rPr>
              <w:t>(</w:t>
            </w:r>
            <w:r w:rsidRPr="00E910F9">
              <w:rPr>
                <w:rFonts w:eastAsia="標楷體" w:hint="eastAsia"/>
                <w:b/>
                <w:color w:val="000000" w:themeColor="text1"/>
              </w:rPr>
              <w:t>南投服務區停車管理設施部分</w:t>
            </w:r>
            <w:r w:rsidRPr="00E910F9">
              <w:rPr>
                <w:rFonts w:eastAsia="標楷體" w:hint="eastAsia"/>
                <w:b/>
                <w:color w:val="000000" w:themeColor="text1"/>
              </w:rPr>
              <w:t>1</w:t>
            </w:r>
            <w:r w:rsidRPr="00E910F9">
              <w:rPr>
                <w:rFonts w:eastAsia="標楷體"/>
                <w:b/>
                <w:color w:val="000000" w:themeColor="text1"/>
              </w:rPr>
              <w:t>,</w:t>
            </w:r>
            <w:r w:rsidRPr="00E910F9">
              <w:rPr>
                <w:rFonts w:eastAsia="標楷體" w:hint="eastAsia"/>
                <w:b/>
                <w:color w:val="000000" w:themeColor="text1"/>
              </w:rPr>
              <w:t>810</w:t>
            </w:r>
            <w:r w:rsidRPr="00E910F9">
              <w:rPr>
                <w:rFonts w:eastAsia="標楷體" w:hint="eastAsia"/>
                <w:b/>
                <w:color w:val="000000" w:themeColor="text1"/>
              </w:rPr>
              <w:t>仟元</w:t>
            </w:r>
            <w:r w:rsidRPr="00E910F9">
              <w:rPr>
                <w:rFonts w:eastAsia="標楷體" w:hint="eastAsia"/>
                <w:b/>
                <w:color w:val="000000" w:themeColor="text1"/>
              </w:rPr>
              <w:t>)</w:t>
            </w:r>
          </w:p>
        </w:tc>
      </w:tr>
      <w:tr w:rsidR="00E747C1" w:rsidRPr="00097D10" w:rsidTr="006C1F2C">
        <w:trPr>
          <w:cantSplit/>
          <w:trHeight w:val="721"/>
        </w:trPr>
        <w:tc>
          <w:tcPr>
            <w:tcW w:w="2428" w:type="dxa"/>
            <w:vAlign w:val="center"/>
          </w:tcPr>
          <w:p w:rsidR="00E747C1" w:rsidRPr="00097D10" w:rsidRDefault="00E747C1" w:rsidP="00E747C1">
            <w:pPr>
              <w:spacing w:before="60" w:after="60"/>
              <w:jc w:val="center"/>
              <w:rPr>
                <w:rFonts w:eastAsia="標楷體"/>
                <w:b/>
                <w:color w:val="000000" w:themeColor="text1"/>
                <w:szCs w:val="24"/>
              </w:rPr>
            </w:pPr>
            <w:r w:rsidRPr="00097D10">
              <w:rPr>
                <w:rFonts w:eastAsia="標楷體" w:hint="eastAsia"/>
                <w:b/>
                <w:color w:val="000000" w:themeColor="text1"/>
                <w:szCs w:val="24"/>
              </w:rPr>
              <w:lastRenderedPageBreak/>
              <w:t>遭遇困難問題之解決</w:t>
            </w:r>
          </w:p>
        </w:tc>
        <w:tc>
          <w:tcPr>
            <w:tcW w:w="7080" w:type="dxa"/>
            <w:gridSpan w:val="9"/>
            <w:vAlign w:val="center"/>
          </w:tcPr>
          <w:p w:rsidR="00E747C1" w:rsidRPr="009130B1" w:rsidRDefault="00E747C1" w:rsidP="00E747C1">
            <w:pPr>
              <w:pStyle w:val="af"/>
              <w:numPr>
                <w:ilvl w:val="0"/>
                <w:numId w:val="33"/>
              </w:numPr>
              <w:spacing w:before="60" w:after="60" w:line="480" w:lineRule="exact"/>
              <w:ind w:leftChars="0"/>
              <w:jc w:val="both"/>
              <w:rPr>
                <w:rFonts w:eastAsia="標楷體"/>
                <w:b/>
                <w:color w:val="000000" w:themeColor="text1"/>
              </w:rPr>
            </w:pPr>
            <w:r w:rsidRPr="009130B1">
              <w:rPr>
                <w:rFonts w:eastAsia="標楷體" w:hint="eastAsia"/>
                <w:b/>
                <w:color w:val="000000" w:themeColor="text1"/>
              </w:rPr>
              <w:t>服務區內停車</w:t>
            </w:r>
            <w:proofErr w:type="gramStart"/>
            <w:r w:rsidRPr="009130B1">
              <w:rPr>
                <w:rFonts w:eastAsia="標楷體" w:hint="eastAsia"/>
                <w:b/>
                <w:color w:val="000000" w:themeColor="text1"/>
              </w:rPr>
              <w:t>需求量大常影響</w:t>
            </w:r>
            <w:proofErr w:type="gramEnd"/>
            <w:r w:rsidRPr="009130B1">
              <w:rPr>
                <w:rFonts w:eastAsia="標楷體" w:hint="eastAsia"/>
                <w:b/>
                <w:color w:val="000000" w:themeColor="text1"/>
              </w:rPr>
              <w:t>維護作業，透過分散維護減低影響民眾及提升施工人員安全。故於離峰時間維護外圍設備，並視狀況於夜間維護服務區出入口設備。</w:t>
            </w:r>
          </w:p>
          <w:p w:rsidR="00E747C1" w:rsidRPr="009130B1" w:rsidRDefault="00E747C1" w:rsidP="00E747C1">
            <w:pPr>
              <w:pStyle w:val="af"/>
              <w:numPr>
                <w:ilvl w:val="0"/>
                <w:numId w:val="33"/>
              </w:numPr>
              <w:spacing w:before="60" w:after="60" w:line="480" w:lineRule="exact"/>
              <w:ind w:leftChars="0"/>
              <w:jc w:val="both"/>
              <w:rPr>
                <w:rFonts w:eastAsia="標楷體"/>
                <w:b/>
                <w:color w:val="000000" w:themeColor="text1"/>
              </w:rPr>
            </w:pPr>
            <w:r w:rsidRPr="009130B1">
              <w:rPr>
                <w:rFonts w:eastAsia="標楷體" w:hint="eastAsia"/>
                <w:b/>
                <w:color w:val="000000" w:themeColor="text1"/>
              </w:rPr>
              <w:t>設備位於人行步道，維護作業使用工具含割草機等，較易造成危害情事，而服務區民眾熙來攘往中不乏幼童，易誤闖維護作業工區，而造成危害。故以交通錐與警示橫</w:t>
            </w:r>
            <w:proofErr w:type="gramStart"/>
            <w:r w:rsidRPr="009130B1">
              <w:rPr>
                <w:rFonts w:eastAsia="標楷體" w:hint="eastAsia"/>
                <w:b/>
                <w:color w:val="000000" w:themeColor="text1"/>
              </w:rPr>
              <w:t>桿</w:t>
            </w:r>
            <w:proofErr w:type="gramEnd"/>
            <w:r w:rsidRPr="009130B1">
              <w:rPr>
                <w:rFonts w:eastAsia="標楷體" w:hint="eastAsia"/>
                <w:b/>
                <w:color w:val="000000" w:themeColor="text1"/>
              </w:rPr>
              <w:t>將維護作業</w:t>
            </w:r>
            <w:proofErr w:type="gramStart"/>
            <w:r w:rsidRPr="009130B1">
              <w:rPr>
                <w:rFonts w:eastAsia="標楷體" w:hint="eastAsia"/>
                <w:b/>
                <w:color w:val="000000" w:themeColor="text1"/>
              </w:rPr>
              <w:t>區域框</w:t>
            </w:r>
            <w:proofErr w:type="gramEnd"/>
            <w:r w:rsidRPr="009130B1">
              <w:rPr>
                <w:rFonts w:eastAsia="標楷體" w:hint="eastAsia"/>
                <w:b/>
                <w:color w:val="000000" w:themeColor="text1"/>
              </w:rPr>
              <w:t>圍，使民眾可明確辨識施工區域，以達防範民眾誤闖而發生危害之效益。</w:t>
            </w:r>
          </w:p>
          <w:p w:rsidR="00E747C1" w:rsidRPr="009130B1" w:rsidRDefault="00E747C1" w:rsidP="00E747C1">
            <w:pPr>
              <w:pStyle w:val="af"/>
              <w:numPr>
                <w:ilvl w:val="0"/>
                <w:numId w:val="33"/>
              </w:numPr>
              <w:spacing w:before="60" w:after="60" w:line="480" w:lineRule="exact"/>
              <w:ind w:leftChars="0"/>
              <w:jc w:val="both"/>
              <w:rPr>
                <w:rFonts w:eastAsia="標楷體"/>
                <w:b/>
                <w:color w:val="000000" w:themeColor="text1"/>
              </w:rPr>
            </w:pPr>
            <w:r>
              <w:rPr>
                <w:rFonts w:eastAsia="標楷體"/>
                <w:b/>
                <w:noProof/>
                <w:color w:val="000000" w:themeColor="text1"/>
              </w:rPr>
              <w:drawing>
                <wp:anchor distT="0" distB="0" distL="114300" distR="114300" simplePos="0" relativeHeight="251722752" behindDoc="0" locked="0" layoutInCell="1" allowOverlap="1" wp14:anchorId="3F967BB8" wp14:editId="0B150CB4">
                  <wp:simplePos x="0" y="0"/>
                  <wp:positionH relativeFrom="column">
                    <wp:posOffset>196850</wp:posOffset>
                  </wp:positionH>
                  <wp:positionV relativeFrom="paragraph">
                    <wp:posOffset>1597660</wp:posOffset>
                  </wp:positionV>
                  <wp:extent cx="4202430" cy="2400300"/>
                  <wp:effectExtent l="0" t="0" r="0"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2430" cy="2400300"/>
                          </a:xfrm>
                          <a:prstGeom prst="rect">
                            <a:avLst/>
                          </a:prstGeom>
                          <a:noFill/>
                        </pic:spPr>
                      </pic:pic>
                    </a:graphicData>
                  </a:graphic>
                  <wp14:sizeRelH relativeFrom="margin">
                    <wp14:pctWidth>0</wp14:pctWidth>
                  </wp14:sizeRelH>
                  <wp14:sizeRelV relativeFrom="margin">
                    <wp14:pctHeight>0</wp14:pctHeight>
                  </wp14:sizeRelV>
                </wp:anchor>
              </w:drawing>
            </w:r>
            <w:r w:rsidRPr="009130B1">
              <w:rPr>
                <w:rFonts w:eastAsia="標楷體" w:hint="eastAsia"/>
                <w:b/>
                <w:color w:val="000000" w:themeColor="text1"/>
              </w:rPr>
              <w:t>設備位於無路肩車道，維護作業車輛機具等，執行維護作業需佔用車道，另因車道為出、入口，雙向前後皆有轉彎處，易造成民眾行車盲點而造成危害。故採取以交通</w:t>
            </w:r>
            <w:proofErr w:type="gramStart"/>
            <w:r w:rsidRPr="009130B1">
              <w:rPr>
                <w:rFonts w:eastAsia="標楷體" w:hint="eastAsia"/>
                <w:b/>
                <w:color w:val="000000" w:themeColor="text1"/>
              </w:rPr>
              <w:t>錐</w:t>
            </w:r>
            <w:proofErr w:type="gramEnd"/>
            <w:r w:rsidRPr="009130B1">
              <w:rPr>
                <w:rFonts w:eastAsia="標楷體" w:hint="eastAsia"/>
                <w:b/>
                <w:color w:val="000000" w:themeColor="text1"/>
              </w:rPr>
              <w:t>執行單一</w:t>
            </w:r>
            <w:proofErr w:type="gramStart"/>
            <w:r w:rsidRPr="009130B1">
              <w:rPr>
                <w:rFonts w:eastAsia="標楷體" w:hint="eastAsia"/>
                <w:b/>
                <w:color w:val="000000" w:themeColor="text1"/>
              </w:rPr>
              <w:t>車道半半封</w:t>
            </w:r>
            <w:proofErr w:type="gramEnd"/>
            <w:r w:rsidRPr="009130B1">
              <w:rPr>
                <w:rFonts w:eastAsia="標楷體" w:hint="eastAsia"/>
                <w:b/>
                <w:color w:val="000000" w:themeColor="text1"/>
              </w:rPr>
              <w:t>閉交維作業，並以標誌車於工區後方</w:t>
            </w:r>
            <w:proofErr w:type="gramStart"/>
            <w:r w:rsidRPr="009130B1">
              <w:rPr>
                <w:rFonts w:eastAsia="標楷體" w:hint="eastAsia"/>
                <w:b/>
                <w:color w:val="000000" w:themeColor="text1"/>
              </w:rPr>
              <w:t>施作警</w:t>
            </w:r>
            <w:proofErr w:type="gramEnd"/>
            <w:r w:rsidRPr="009130B1">
              <w:rPr>
                <w:rFonts w:eastAsia="標楷體" w:hint="eastAsia"/>
                <w:b/>
                <w:color w:val="000000" w:themeColor="text1"/>
              </w:rPr>
              <w:t>示作業，另再於末端設置人員警示與引導民眾車輛行駛。</w:t>
            </w:r>
          </w:p>
          <w:p w:rsidR="00E747C1" w:rsidRPr="009130B1" w:rsidRDefault="00E747C1" w:rsidP="00E747C1">
            <w:pPr>
              <w:pStyle w:val="af"/>
              <w:numPr>
                <w:ilvl w:val="0"/>
                <w:numId w:val="33"/>
              </w:numPr>
              <w:spacing w:before="60" w:after="60" w:line="480" w:lineRule="exact"/>
              <w:ind w:leftChars="0"/>
              <w:jc w:val="both"/>
              <w:rPr>
                <w:rFonts w:eastAsia="標楷體"/>
                <w:b/>
                <w:color w:val="000000" w:themeColor="text1"/>
              </w:rPr>
            </w:pPr>
            <w:r w:rsidRPr="009130B1">
              <w:rPr>
                <w:rFonts w:eastAsia="標楷體" w:hint="eastAsia"/>
                <w:b/>
                <w:color w:val="000000" w:themeColor="text1"/>
              </w:rPr>
              <w:t>綜上所述，維護作業因服務區與高速公路路肩有著地理環境與人為因素之差異，故為確保維護作業品質與民眾便利、安全，</w:t>
            </w:r>
            <w:proofErr w:type="gramStart"/>
            <w:r w:rsidRPr="009130B1">
              <w:rPr>
                <w:rFonts w:eastAsia="標楷體" w:hint="eastAsia"/>
                <w:b/>
                <w:color w:val="000000" w:themeColor="text1"/>
              </w:rPr>
              <w:t>擇訂服務</w:t>
            </w:r>
            <w:proofErr w:type="gramEnd"/>
            <w:r w:rsidRPr="009130B1">
              <w:rPr>
                <w:rFonts w:eastAsia="標楷體" w:hint="eastAsia"/>
                <w:b/>
                <w:color w:val="000000" w:themeColor="text1"/>
              </w:rPr>
              <w:t>區相關作業須規避假期、平日尖峰時段，以離峰時段執行維護作業。</w:t>
            </w:r>
          </w:p>
        </w:tc>
      </w:tr>
      <w:tr w:rsidR="00E747C1" w:rsidRPr="00097D10" w:rsidTr="006C1F2C">
        <w:trPr>
          <w:cantSplit/>
          <w:trHeight w:val="972"/>
        </w:trPr>
        <w:tc>
          <w:tcPr>
            <w:tcW w:w="2428" w:type="dxa"/>
            <w:vAlign w:val="center"/>
          </w:tcPr>
          <w:p w:rsidR="00E747C1" w:rsidRPr="00097D10" w:rsidRDefault="00E747C1" w:rsidP="00E747C1">
            <w:pPr>
              <w:spacing w:before="60" w:after="60"/>
              <w:jc w:val="center"/>
              <w:rPr>
                <w:rFonts w:eastAsia="標楷體"/>
                <w:b/>
                <w:color w:val="000000" w:themeColor="text1"/>
                <w:szCs w:val="24"/>
              </w:rPr>
            </w:pPr>
            <w:r w:rsidRPr="00097D10">
              <w:rPr>
                <w:rFonts w:eastAsia="標楷體" w:hint="eastAsia"/>
                <w:b/>
                <w:color w:val="000000" w:themeColor="text1"/>
                <w:szCs w:val="24"/>
              </w:rPr>
              <w:lastRenderedPageBreak/>
              <w:t>工作場所</w:t>
            </w:r>
          </w:p>
          <w:p w:rsidR="00E747C1" w:rsidRPr="00097D10" w:rsidRDefault="00E747C1" w:rsidP="00E747C1">
            <w:pPr>
              <w:spacing w:before="60" w:after="60"/>
              <w:jc w:val="center"/>
              <w:rPr>
                <w:rFonts w:eastAsia="標楷體"/>
                <w:b/>
                <w:color w:val="000000" w:themeColor="text1"/>
                <w:szCs w:val="24"/>
              </w:rPr>
            </w:pPr>
            <w:r w:rsidRPr="00097D10">
              <w:rPr>
                <w:rFonts w:eastAsia="標楷體" w:hint="eastAsia"/>
                <w:b/>
                <w:color w:val="000000" w:themeColor="text1"/>
                <w:szCs w:val="24"/>
              </w:rPr>
              <w:t>安全衛生管理</w:t>
            </w:r>
          </w:p>
        </w:tc>
        <w:tc>
          <w:tcPr>
            <w:tcW w:w="7080" w:type="dxa"/>
            <w:gridSpan w:val="9"/>
            <w:vAlign w:val="center"/>
          </w:tcPr>
          <w:p w:rsidR="00E747C1" w:rsidRPr="00A01BA4" w:rsidRDefault="00E747C1" w:rsidP="00E747C1">
            <w:pPr>
              <w:spacing w:before="60" w:after="60" w:line="480" w:lineRule="exact"/>
              <w:jc w:val="both"/>
              <w:rPr>
                <w:rFonts w:eastAsia="標楷體"/>
                <w:b/>
                <w:color w:val="000000" w:themeColor="text1"/>
              </w:rPr>
            </w:pPr>
            <w:r>
              <w:rPr>
                <w:rFonts w:eastAsia="標楷體" w:hint="eastAsia"/>
                <w:b/>
                <w:color w:val="000000" w:themeColor="text1"/>
              </w:rPr>
              <w:t>1.</w:t>
            </w:r>
            <w:r w:rsidRPr="00A01BA4">
              <w:rPr>
                <w:rFonts w:eastAsia="標楷體" w:hint="eastAsia"/>
                <w:b/>
                <w:color w:val="000000" w:themeColor="text1"/>
              </w:rPr>
              <w:t>注重勤前宣導與機具檢查，檢視維護人員身心狀況與落實使用機具檢查，確保維護人員工作安全。</w:t>
            </w:r>
          </w:p>
          <w:p w:rsidR="00E747C1" w:rsidRPr="00A01BA4" w:rsidRDefault="00E747C1" w:rsidP="00E747C1">
            <w:pPr>
              <w:spacing w:before="60" w:after="60" w:line="480" w:lineRule="exact"/>
              <w:jc w:val="both"/>
              <w:rPr>
                <w:rFonts w:eastAsia="標楷體"/>
                <w:b/>
                <w:color w:val="000000" w:themeColor="text1"/>
              </w:rPr>
            </w:pPr>
            <w:r w:rsidRPr="00A01BA4">
              <w:rPr>
                <w:rFonts w:eastAsia="標楷體" w:hint="eastAsia"/>
                <w:b/>
                <w:color w:val="000000" w:themeColor="text1"/>
              </w:rPr>
              <w:t>2.</w:t>
            </w:r>
            <w:r w:rsidRPr="00A01BA4">
              <w:rPr>
                <w:rFonts w:eastAsia="標楷體" w:hint="eastAsia"/>
                <w:b/>
                <w:color w:val="000000" w:themeColor="text1"/>
              </w:rPr>
              <w:t>維護車輛配備齊全</w:t>
            </w:r>
            <w:proofErr w:type="gramStart"/>
            <w:r w:rsidRPr="00A01BA4">
              <w:rPr>
                <w:rFonts w:eastAsia="標楷體" w:hint="eastAsia"/>
                <w:b/>
                <w:color w:val="000000" w:themeColor="text1"/>
              </w:rPr>
              <w:t>醫藥箱與滅火器</w:t>
            </w:r>
            <w:proofErr w:type="gramEnd"/>
            <w:r w:rsidRPr="00A01BA4">
              <w:rPr>
                <w:rFonts w:eastAsia="標楷體" w:hint="eastAsia"/>
                <w:b/>
                <w:color w:val="000000" w:themeColor="text1"/>
              </w:rPr>
              <w:t>等，供維護人員遇突發狀況可執行緊急處置措施。</w:t>
            </w:r>
          </w:p>
          <w:p w:rsidR="00E747C1" w:rsidRDefault="00E747C1" w:rsidP="00E747C1">
            <w:pPr>
              <w:spacing w:before="60" w:after="60" w:line="480" w:lineRule="exact"/>
              <w:jc w:val="both"/>
              <w:rPr>
                <w:rFonts w:eastAsia="標楷體"/>
                <w:b/>
                <w:color w:val="000000" w:themeColor="text1"/>
              </w:rPr>
            </w:pPr>
            <w:r>
              <w:rPr>
                <w:rFonts w:eastAsia="標楷體" w:hint="eastAsia"/>
                <w:b/>
                <w:noProof/>
                <w:color w:val="000000" w:themeColor="text1"/>
              </w:rPr>
              <w:drawing>
                <wp:anchor distT="0" distB="0" distL="114300" distR="114300" simplePos="0" relativeHeight="251723776" behindDoc="1" locked="0" layoutInCell="1" allowOverlap="1" wp14:anchorId="41950B1D" wp14:editId="0DD83A72">
                  <wp:simplePos x="0" y="0"/>
                  <wp:positionH relativeFrom="column">
                    <wp:posOffset>82550</wp:posOffset>
                  </wp:positionH>
                  <wp:positionV relativeFrom="paragraph">
                    <wp:posOffset>692785</wp:posOffset>
                  </wp:positionV>
                  <wp:extent cx="4238625" cy="2419350"/>
                  <wp:effectExtent l="0" t="0" r="9525" b="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C032C2.tmp"/>
                          <pic:cNvPicPr/>
                        </pic:nvPicPr>
                        <pic:blipFill>
                          <a:blip r:embed="rId9">
                            <a:extLst>
                              <a:ext uri="{28A0092B-C50C-407E-A947-70E740481C1C}">
                                <a14:useLocalDpi xmlns:a14="http://schemas.microsoft.com/office/drawing/2010/main" val="0"/>
                              </a:ext>
                            </a:extLst>
                          </a:blip>
                          <a:stretch>
                            <a:fillRect/>
                          </a:stretch>
                        </pic:blipFill>
                        <pic:spPr>
                          <a:xfrm>
                            <a:off x="0" y="0"/>
                            <a:ext cx="4238625" cy="2419350"/>
                          </a:xfrm>
                          <a:prstGeom prst="rect">
                            <a:avLst/>
                          </a:prstGeom>
                        </pic:spPr>
                      </pic:pic>
                    </a:graphicData>
                  </a:graphic>
                  <wp14:sizeRelH relativeFrom="margin">
                    <wp14:pctWidth>0</wp14:pctWidth>
                  </wp14:sizeRelH>
                  <wp14:sizeRelV relativeFrom="margin">
                    <wp14:pctHeight>0</wp14:pctHeight>
                  </wp14:sizeRelV>
                </wp:anchor>
              </w:drawing>
            </w:r>
            <w:r w:rsidRPr="00A01BA4">
              <w:rPr>
                <w:rFonts w:eastAsia="標楷體" w:hint="eastAsia"/>
                <w:b/>
                <w:color w:val="000000" w:themeColor="text1"/>
              </w:rPr>
              <w:t>3.</w:t>
            </w:r>
            <w:r w:rsidRPr="00A01BA4">
              <w:rPr>
                <w:rFonts w:eastAsia="標楷體" w:hint="eastAsia"/>
                <w:b/>
                <w:color w:val="000000" w:themeColor="text1"/>
              </w:rPr>
              <w:t>定期辦理高風險演練，使人員於各項作業皆能確實執行其相應的安全防範措施，並遵循訂立之通報機制，執行回報流程</w:t>
            </w:r>
            <w:r>
              <w:rPr>
                <w:rFonts w:eastAsia="標楷體" w:hint="eastAsia"/>
                <w:b/>
                <w:color w:val="000000" w:themeColor="text1"/>
              </w:rPr>
              <w:t>。</w:t>
            </w:r>
          </w:p>
          <w:p w:rsidR="00E747C1" w:rsidRPr="00A01BA4" w:rsidRDefault="00E747C1" w:rsidP="00E747C1">
            <w:pPr>
              <w:spacing w:before="60" w:after="60" w:line="480" w:lineRule="exact"/>
              <w:jc w:val="both"/>
              <w:rPr>
                <w:rFonts w:eastAsia="標楷體"/>
                <w:b/>
                <w:color w:val="000000" w:themeColor="text1"/>
              </w:rPr>
            </w:pPr>
            <w:r w:rsidRPr="00A01BA4">
              <w:rPr>
                <w:rFonts w:eastAsia="標楷體" w:hint="eastAsia"/>
                <w:b/>
                <w:color w:val="000000" w:themeColor="text1"/>
              </w:rPr>
              <w:t>4.</w:t>
            </w:r>
            <w:r w:rsidRPr="00A01BA4">
              <w:rPr>
                <w:rFonts w:eastAsia="標楷體" w:hint="eastAsia"/>
                <w:b/>
                <w:color w:val="000000" w:themeColor="text1"/>
              </w:rPr>
              <w:t>工區環境整潔，維護人員於作業完成後，檢視並清潔施工區域，確保無遺留因維護作業產生之垃圾與尖銳等有害物品，歸還民眾</w:t>
            </w:r>
            <w:proofErr w:type="gramStart"/>
            <w:r w:rsidRPr="00A01BA4">
              <w:rPr>
                <w:rFonts w:eastAsia="標楷體" w:hint="eastAsia"/>
                <w:b/>
                <w:color w:val="000000" w:themeColor="text1"/>
              </w:rPr>
              <w:t>整潔零</w:t>
            </w:r>
            <w:proofErr w:type="gramEnd"/>
            <w:r w:rsidRPr="00A01BA4">
              <w:rPr>
                <w:rFonts w:eastAsia="標楷體" w:hint="eastAsia"/>
                <w:b/>
                <w:color w:val="000000" w:themeColor="text1"/>
              </w:rPr>
              <w:t>汙染之服務區。</w:t>
            </w:r>
          </w:p>
          <w:p w:rsidR="00E747C1" w:rsidRPr="00097D10" w:rsidRDefault="00E747C1" w:rsidP="00E747C1">
            <w:pPr>
              <w:spacing w:before="60" w:after="60" w:line="480" w:lineRule="exact"/>
              <w:jc w:val="both"/>
              <w:rPr>
                <w:rFonts w:eastAsia="標楷體"/>
                <w:b/>
                <w:color w:val="000000" w:themeColor="text1"/>
              </w:rPr>
            </w:pPr>
            <w:r>
              <w:rPr>
                <w:rFonts w:eastAsia="標楷體"/>
                <w:b/>
                <w:noProof/>
                <w:color w:val="000000" w:themeColor="text1"/>
              </w:rPr>
              <w:drawing>
                <wp:anchor distT="0" distB="0" distL="114300" distR="114300" simplePos="0" relativeHeight="251728896" behindDoc="0" locked="0" layoutInCell="1" allowOverlap="1" wp14:anchorId="3B46D1E6" wp14:editId="26EF3E05">
                  <wp:simplePos x="0" y="0"/>
                  <wp:positionH relativeFrom="column">
                    <wp:posOffset>-19050</wp:posOffset>
                  </wp:positionH>
                  <wp:positionV relativeFrom="paragraph">
                    <wp:posOffset>744855</wp:posOffset>
                  </wp:positionV>
                  <wp:extent cx="4429125" cy="3190875"/>
                  <wp:effectExtent l="0" t="0" r="9525" b="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9125" cy="3190875"/>
                          </a:xfrm>
                          <a:prstGeom prst="rect">
                            <a:avLst/>
                          </a:prstGeom>
                          <a:noFill/>
                        </pic:spPr>
                      </pic:pic>
                    </a:graphicData>
                  </a:graphic>
                  <wp14:sizeRelH relativeFrom="margin">
                    <wp14:pctWidth>0</wp14:pctWidth>
                  </wp14:sizeRelH>
                  <wp14:sizeRelV relativeFrom="margin">
                    <wp14:pctHeight>0</wp14:pctHeight>
                  </wp14:sizeRelV>
                </wp:anchor>
              </w:drawing>
            </w:r>
            <w:r w:rsidRPr="00301D9E">
              <w:rPr>
                <w:rFonts w:eastAsia="標楷體"/>
                <w:b/>
                <w:noProof/>
                <w:color w:val="000000" w:themeColor="text1"/>
              </w:rPr>
              <w:drawing>
                <wp:anchor distT="0" distB="0" distL="114300" distR="114300" simplePos="0" relativeHeight="251729920" behindDoc="0" locked="0" layoutInCell="1" allowOverlap="1" wp14:anchorId="432B1B03" wp14:editId="67B809B8">
                  <wp:simplePos x="0" y="0"/>
                  <wp:positionH relativeFrom="column">
                    <wp:posOffset>2389505</wp:posOffset>
                  </wp:positionH>
                  <wp:positionV relativeFrom="paragraph">
                    <wp:posOffset>744855</wp:posOffset>
                  </wp:positionV>
                  <wp:extent cx="1974215" cy="1057275"/>
                  <wp:effectExtent l="0" t="0" r="6985" b="9525"/>
                  <wp:wrapTopAndBottom/>
                  <wp:docPr id="17" name="圖片 16">
                    <a:extLst xmlns:a="http://schemas.openxmlformats.org/drawingml/2006/main">
                      <a:ext uri="{FF2B5EF4-FFF2-40B4-BE49-F238E27FC236}">
                        <a16:creationId xmlns:a16="http://schemas.microsoft.com/office/drawing/2014/main" id="{BFB7606F-F64E-4426-A474-EE82581C0D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6">
                            <a:extLst>
                              <a:ext uri="{FF2B5EF4-FFF2-40B4-BE49-F238E27FC236}">
                                <a16:creationId xmlns:a16="http://schemas.microsoft.com/office/drawing/2014/main" id="{BFB7606F-F64E-4426-A474-EE82581C0D7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4215" cy="1057275"/>
                          </a:xfrm>
                          <a:prstGeom prst="rect">
                            <a:avLst/>
                          </a:prstGeom>
                        </pic:spPr>
                      </pic:pic>
                    </a:graphicData>
                  </a:graphic>
                  <wp14:sizeRelH relativeFrom="margin">
                    <wp14:pctWidth>0</wp14:pctWidth>
                  </wp14:sizeRelH>
                  <wp14:sizeRelV relativeFrom="margin">
                    <wp14:pctHeight>0</wp14:pctHeight>
                  </wp14:sizeRelV>
                </wp:anchor>
              </w:drawing>
            </w:r>
            <w:r w:rsidRPr="00A01BA4">
              <w:rPr>
                <w:rFonts w:eastAsia="標楷體" w:hint="eastAsia"/>
                <w:b/>
                <w:color w:val="000000" w:themeColor="text1"/>
              </w:rPr>
              <w:t>5.</w:t>
            </w:r>
            <w:proofErr w:type="gramStart"/>
            <w:r w:rsidRPr="00A01BA4">
              <w:rPr>
                <w:rFonts w:eastAsia="標楷體" w:hint="eastAsia"/>
                <w:b/>
                <w:color w:val="000000" w:themeColor="text1"/>
              </w:rPr>
              <w:t>職安卡</w:t>
            </w:r>
            <w:proofErr w:type="gramEnd"/>
            <w:r w:rsidRPr="00A01BA4">
              <w:rPr>
                <w:rFonts w:eastAsia="標楷體" w:hint="eastAsia"/>
                <w:b/>
                <w:color w:val="000000" w:themeColor="text1"/>
              </w:rPr>
              <w:t>認證，</w:t>
            </w:r>
            <w:proofErr w:type="gramStart"/>
            <w:r w:rsidRPr="00A01BA4">
              <w:rPr>
                <w:rFonts w:eastAsia="標楷體" w:hint="eastAsia"/>
                <w:b/>
                <w:color w:val="000000" w:themeColor="text1"/>
              </w:rPr>
              <w:t>辦理</w:t>
            </w:r>
            <w:r>
              <w:rPr>
                <w:rFonts w:eastAsia="標楷體" w:hint="eastAsia"/>
                <w:b/>
                <w:color w:val="000000" w:themeColor="text1"/>
              </w:rPr>
              <w:t>職</w:t>
            </w:r>
            <w:r w:rsidRPr="00A01BA4">
              <w:rPr>
                <w:rFonts w:eastAsia="標楷體" w:hint="eastAsia"/>
                <w:b/>
                <w:color w:val="000000" w:themeColor="text1"/>
              </w:rPr>
              <w:t>安</w:t>
            </w:r>
            <w:proofErr w:type="gramEnd"/>
            <w:r w:rsidRPr="00A01BA4">
              <w:rPr>
                <w:rFonts w:eastAsia="標楷體" w:hint="eastAsia"/>
                <w:b/>
                <w:color w:val="000000" w:themeColor="text1"/>
              </w:rPr>
              <w:t>卡認證教育訓練，本案所有維護人員皆</w:t>
            </w:r>
            <w:proofErr w:type="gramStart"/>
            <w:r w:rsidRPr="00A01BA4">
              <w:rPr>
                <w:rFonts w:eastAsia="標楷體" w:hint="eastAsia"/>
                <w:b/>
                <w:color w:val="000000" w:themeColor="text1"/>
              </w:rPr>
              <w:t>取得</w:t>
            </w:r>
            <w:r>
              <w:rPr>
                <w:rFonts w:eastAsia="標楷體" w:hint="eastAsia"/>
                <w:b/>
                <w:color w:val="000000" w:themeColor="text1"/>
              </w:rPr>
              <w:t>職</w:t>
            </w:r>
            <w:r w:rsidRPr="00A01BA4">
              <w:rPr>
                <w:rFonts w:eastAsia="標楷體" w:hint="eastAsia"/>
                <w:b/>
                <w:color w:val="000000" w:themeColor="text1"/>
              </w:rPr>
              <w:t>安</w:t>
            </w:r>
            <w:proofErr w:type="gramEnd"/>
            <w:r w:rsidRPr="00A01BA4">
              <w:rPr>
                <w:rFonts w:eastAsia="標楷體" w:hint="eastAsia"/>
                <w:b/>
                <w:color w:val="000000" w:themeColor="text1"/>
              </w:rPr>
              <w:t>卡認證。</w:t>
            </w:r>
          </w:p>
        </w:tc>
      </w:tr>
      <w:tr w:rsidR="00E747C1" w:rsidRPr="00097D10" w:rsidTr="003F7CF9">
        <w:trPr>
          <w:cantSplit/>
          <w:trHeight w:val="824"/>
        </w:trPr>
        <w:tc>
          <w:tcPr>
            <w:tcW w:w="2428" w:type="dxa"/>
            <w:vAlign w:val="center"/>
          </w:tcPr>
          <w:p w:rsidR="00E747C1" w:rsidRPr="00097D10" w:rsidRDefault="00E747C1" w:rsidP="00E747C1">
            <w:pPr>
              <w:spacing w:before="60" w:after="60"/>
              <w:jc w:val="center"/>
              <w:rPr>
                <w:rFonts w:eastAsia="標楷體"/>
                <w:b/>
                <w:color w:val="000000" w:themeColor="text1"/>
              </w:rPr>
            </w:pPr>
            <w:r w:rsidRPr="00097D10">
              <w:rPr>
                <w:rFonts w:ascii="標楷體" w:eastAsia="標楷體" w:hint="eastAsia"/>
                <w:b/>
                <w:color w:val="000000" w:themeColor="text1"/>
              </w:rPr>
              <w:lastRenderedPageBreak/>
              <w:t>※</w:t>
            </w:r>
            <w:r w:rsidRPr="00097D10">
              <w:rPr>
                <w:rFonts w:eastAsia="標楷體" w:hint="eastAsia"/>
                <w:b/>
                <w:color w:val="000000" w:themeColor="text1"/>
              </w:rPr>
              <w:t>生態環境維護之措施</w:t>
            </w:r>
            <w:r w:rsidRPr="00097D10">
              <w:rPr>
                <w:rFonts w:eastAsia="標楷體"/>
                <w:b/>
                <w:color w:val="000000" w:themeColor="text1"/>
              </w:rPr>
              <w:t>(</w:t>
            </w:r>
            <w:r w:rsidRPr="00097D10">
              <w:rPr>
                <w:rFonts w:eastAsia="標楷體" w:hint="eastAsia"/>
                <w:b/>
                <w:color w:val="000000" w:themeColor="text1"/>
              </w:rPr>
              <w:t>包括自然生態工法</w:t>
            </w:r>
            <w:r w:rsidRPr="00097D10">
              <w:rPr>
                <w:rFonts w:eastAsia="標楷體" w:hint="eastAsia"/>
                <w:b/>
                <w:color w:val="000000" w:themeColor="text1"/>
              </w:rPr>
              <w:t>)</w:t>
            </w:r>
            <w:r w:rsidRPr="00097D10">
              <w:rPr>
                <w:rFonts w:eastAsia="標楷體" w:hint="eastAsia"/>
                <w:b/>
                <w:color w:val="000000" w:themeColor="text1"/>
              </w:rPr>
              <w:t>，屬</w:t>
            </w:r>
            <w:r w:rsidRPr="00097D10">
              <w:rPr>
                <w:rFonts w:ascii="標楷體" w:eastAsia="標楷體" w:hAnsi="標楷體" w:hint="eastAsia"/>
                <w:b/>
                <w:color w:val="000000" w:themeColor="text1"/>
              </w:rPr>
              <w:t>「公共工程生態檢核注意事項」第二點需辦理生態檢核作業之設施，需符合該注意事項第十二點及第十三點規定</w:t>
            </w:r>
          </w:p>
        </w:tc>
        <w:tc>
          <w:tcPr>
            <w:tcW w:w="7080" w:type="dxa"/>
            <w:gridSpan w:val="9"/>
            <w:vAlign w:val="center"/>
          </w:tcPr>
          <w:p w:rsidR="00E747C1" w:rsidRDefault="00E747C1" w:rsidP="00E747C1">
            <w:pPr>
              <w:spacing w:before="60" w:after="60" w:line="480" w:lineRule="exact"/>
              <w:jc w:val="both"/>
              <w:rPr>
                <w:rFonts w:eastAsia="標楷體"/>
                <w:b/>
                <w:color w:val="000000" w:themeColor="text1"/>
              </w:rPr>
            </w:pPr>
            <w:r>
              <w:rPr>
                <w:rFonts w:eastAsia="標楷體" w:hint="eastAsia"/>
                <w:b/>
                <w:noProof/>
                <w:color w:val="000000" w:themeColor="text1"/>
              </w:rPr>
              <w:drawing>
                <wp:anchor distT="0" distB="0" distL="114300" distR="114300" simplePos="0" relativeHeight="251724800" behindDoc="0" locked="0" layoutInCell="1" allowOverlap="1" wp14:anchorId="1A59CA90" wp14:editId="01BCAD50">
                  <wp:simplePos x="0" y="0"/>
                  <wp:positionH relativeFrom="column">
                    <wp:posOffset>-7620</wp:posOffset>
                  </wp:positionH>
                  <wp:positionV relativeFrom="paragraph">
                    <wp:posOffset>1104265</wp:posOffset>
                  </wp:positionV>
                  <wp:extent cx="4460240" cy="3133725"/>
                  <wp:effectExtent l="0" t="0" r="0" b="9525"/>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C09836.tmp"/>
                          <pic:cNvPicPr/>
                        </pic:nvPicPr>
                        <pic:blipFill>
                          <a:blip r:embed="rId12">
                            <a:extLst>
                              <a:ext uri="{28A0092B-C50C-407E-A947-70E740481C1C}">
                                <a14:useLocalDpi xmlns:a14="http://schemas.microsoft.com/office/drawing/2010/main" val="0"/>
                              </a:ext>
                            </a:extLst>
                          </a:blip>
                          <a:stretch>
                            <a:fillRect/>
                          </a:stretch>
                        </pic:blipFill>
                        <pic:spPr>
                          <a:xfrm>
                            <a:off x="0" y="0"/>
                            <a:ext cx="4460240" cy="3133725"/>
                          </a:xfrm>
                          <a:prstGeom prst="rect">
                            <a:avLst/>
                          </a:prstGeom>
                        </pic:spPr>
                      </pic:pic>
                    </a:graphicData>
                  </a:graphic>
                  <wp14:sizeRelH relativeFrom="margin">
                    <wp14:pctWidth>0</wp14:pctWidth>
                  </wp14:sizeRelH>
                  <wp14:sizeRelV relativeFrom="margin">
                    <wp14:pctHeight>0</wp14:pctHeight>
                  </wp14:sizeRelV>
                </wp:anchor>
              </w:drawing>
            </w:r>
            <w:r>
              <w:rPr>
                <w:rFonts w:eastAsia="標楷體" w:hint="eastAsia"/>
                <w:b/>
                <w:color w:val="000000" w:themeColor="text1"/>
              </w:rPr>
              <w:t>1.</w:t>
            </w:r>
            <w:r>
              <w:rPr>
                <w:rFonts w:eastAsia="標楷體" w:hint="eastAsia"/>
                <w:b/>
                <w:color w:val="000000" w:themeColor="text1"/>
              </w:rPr>
              <w:t>停車導引設備之資訊顯示看板，除使用新型低耗能</w:t>
            </w:r>
            <w:r>
              <w:rPr>
                <w:rFonts w:eastAsia="標楷體" w:hint="eastAsia"/>
                <w:b/>
                <w:color w:val="000000" w:themeColor="text1"/>
              </w:rPr>
              <w:t>LED</w:t>
            </w:r>
            <w:r>
              <w:rPr>
                <w:rFonts w:eastAsia="標楷體" w:hint="eastAsia"/>
                <w:b/>
                <w:color w:val="000000" w:themeColor="text1"/>
              </w:rPr>
              <w:t>燈泡外，更設計</w:t>
            </w:r>
            <w:r>
              <w:rPr>
                <w:rFonts w:eastAsia="標楷體" w:hint="eastAsia"/>
                <w:b/>
                <w:color w:val="000000" w:themeColor="text1"/>
              </w:rPr>
              <w:t>8</w:t>
            </w:r>
            <w:r>
              <w:rPr>
                <w:rFonts w:eastAsia="標楷體" w:hint="eastAsia"/>
                <w:b/>
                <w:color w:val="000000" w:themeColor="text1"/>
              </w:rPr>
              <w:t>段調光功能，於夜間可將光源顯示降低至</w:t>
            </w:r>
            <w:r>
              <w:rPr>
                <w:rFonts w:eastAsia="標楷體" w:hint="eastAsia"/>
                <w:b/>
                <w:color w:val="000000" w:themeColor="text1"/>
              </w:rPr>
              <w:t>3%</w:t>
            </w:r>
            <w:r>
              <w:rPr>
                <w:rFonts w:eastAsia="標楷體" w:hint="eastAsia"/>
                <w:b/>
                <w:color w:val="000000" w:themeColor="text1"/>
              </w:rPr>
              <w:t>，避免光害影響用路人及服務區內生態繁衍。</w:t>
            </w:r>
          </w:p>
          <w:p w:rsidR="00E747C1" w:rsidRDefault="00E747C1" w:rsidP="00E747C1">
            <w:pPr>
              <w:spacing w:before="60" w:after="60" w:line="480" w:lineRule="exact"/>
              <w:jc w:val="both"/>
              <w:rPr>
                <w:rFonts w:eastAsia="標楷體"/>
                <w:b/>
                <w:color w:val="000000" w:themeColor="text1"/>
              </w:rPr>
            </w:pPr>
            <w:r>
              <w:rPr>
                <w:rFonts w:eastAsia="標楷體" w:hint="eastAsia"/>
                <w:b/>
                <w:color w:val="000000" w:themeColor="text1"/>
              </w:rPr>
              <w:t>2.</w:t>
            </w:r>
            <w:r>
              <w:rPr>
                <w:rFonts w:eastAsia="標楷體" w:hint="eastAsia"/>
                <w:b/>
                <w:color w:val="000000" w:themeColor="text1"/>
              </w:rPr>
              <w:t>服務區</w:t>
            </w:r>
            <w:proofErr w:type="gramStart"/>
            <w:r>
              <w:rPr>
                <w:rFonts w:eastAsia="標楷體" w:hint="eastAsia"/>
                <w:b/>
                <w:color w:val="000000" w:themeColor="text1"/>
              </w:rPr>
              <w:t>內廣種蜜源</w:t>
            </w:r>
            <w:proofErr w:type="gramEnd"/>
            <w:r>
              <w:rPr>
                <w:rFonts w:eastAsia="標楷體" w:hint="eastAsia"/>
                <w:b/>
                <w:color w:val="000000" w:themeColor="text1"/>
              </w:rPr>
              <w:t>植物，營造多樣之覓食環境，增加服務區內食物鏈較底層之昆蟲，營造均衡之食物鏈打造服務區多樣化之生態環境。</w:t>
            </w:r>
          </w:p>
          <w:p w:rsidR="00E747C1" w:rsidRPr="00097D10" w:rsidRDefault="00E747C1" w:rsidP="00E747C1">
            <w:pPr>
              <w:spacing w:before="60" w:after="60" w:line="480" w:lineRule="exact"/>
              <w:jc w:val="both"/>
              <w:rPr>
                <w:rFonts w:eastAsia="標楷體"/>
                <w:b/>
                <w:color w:val="000000" w:themeColor="text1"/>
              </w:rPr>
            </w:pPr>
            <w:r>
              <w:rPr>
                <w:rFonts w:eastAsia="標楷體" w:hint="eastAsia"/>
                <w:b/>
                <w:noProof/>
                <w:color w:val="000000" w:themeColor="text1"/>
              </w:rPr>
              <w:drawing>
                <wp:anchor distT="0" distB="0" distL="114300" distR="114300" simplePos="0" relativeHeight="251725824" behindDoc="0" locked="0" layoutInCell="1" allowOverlap="1" wp14:anchorId="3E5195FA" wp14:editId="5AF36F56">
                  <wp:simplePos x="0" y="0"/>
                  <wp:positionH relativeFrom="column">
                    <wp:posOffset>0</wp:posOffset>
                  </wp:positionH>
                  <wp:positionV relativeFrom="paragraph">
                    <wp:posOffset>266700</wp:posOffset>
                  </wp:positionV>
                  <wp:extent cx="4460240" cy="2926715"/>
                  <wp:effectExtent l="0" t="0" r="0" b="6985"/>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C0CEDA.tmp"/>
                          <pic:cNvPicPr/>
                        </pic:nvPicPr>
                        <pic:blipFill>
                          <a:blip r:embed="rId13">
                            <a:extLst>
                              <a:ext uri="{28A0092B-C50C-407E-A947-70E740481C1C}">
                                <a14:useLocalDpi xmlns:a14="http://schemas.microsoft.com/office/drawing/2010/main" val="0"/>
                              </a:ext>
                            </a:extLst>
                          </a:blip>
                          <a:stretch>
                            <a:fillRect/>
                          </a:stretch>
                        </pic:blipFill>
                        <pic:spPr>
                          <a:xfrm>
                            <a:off x="0" y="0"/>
                            <a:ext cx="4460240" cy="2926715"/>
                          </a:xfrm>
                          <a:prstGeom prst="rect">
                            <a:avLst/>
                          </a:prstGeom>
                        </pic:spPr>
                      </pic:pic>
                    </a:graphicData>
                  </a:graphic>
                  <wp14:sizeRelH relativeFrom="margin">
                    <wp14:pctWidth>0</wp14:pctWidth>
                  </wp14:sizeRelH>
                  <wp14:sizeRelV relativeFrom="margin">
                    <wp14:pctHeight>0</wp14:pctHeight>
                  </wp14:sizeRelV>
                </wp:anchor>
              </w:drawing>
            </w:r>
          </w:p>
        </w:tc>
      </w:tr>
      <w:tr w:rsidR="00E747C1" w:rsidRPr="00097D10" w:rsidTr="006C1F2C">
        <w:trPr>
          <w:cantSplit/>
          <w:trHeight w:val="972"/>
        </w:trPr>
        <w:tc>
          <w:tcPr>
            <w:tcW w:w="2428" w:type="dxa"/>
            <w:vAlign w:val="center"/>
          </w:tcPr>
          <w:p w:rsidR="00E747C1" w:rsidRPr="00097D10" w:rsidRDefault="00E747C1" w:rsidP="00E747C1">
            <w:pPr>
              <w:jc w:val="center"/>
              <w:rPr>
                <w:rFonts w:eastAsia="標楷體"/>
                <w:b/>
                <w:color w:val="000000" w:themeColor="text1"/>
              </w:rPr>
            </w:pPr>
            <w:r w:rsidRPr="00097D10">
              <w:rPr>
                <w:rFonts w:ascii="標楷體" w:eastAsia="標楷體" w:hint="eastAsia"/>
                <w:b/>
                <w:color w:val="000000" w:themeColor="text1"/>
              </w:rPr>
              <w:lastRenderedPageBreak/>
              <w:t>※</w:t>
            </w:r>
            <w:r w:rsidRPr="00097D10">
              <w:rPr>
                <w:rFonts w:eastAsia="標楷體" w:hint="eastAsia"/>
                <w:b/>
                <w:color w:val="000000" w:themeColor="text1"/>
              </w:rPr>
              <w:t>設施維護之創新性、</w:t>
            </w:r>
          </w:p>
          <w:p w:rsidR="00E747C1" w:rsidRPr="00097D10" w:rsidRDefault="00E747C1" w:rsidP="00E747C1">
            <w:pPr>
              <w:jc w:val="center"/>
              <w:rPr>
                <w:rFonts w:eastAsia="標楷體"/>
                <w:b/>
                <w:color w:val="000000" w:themeColor="text1"/>
              </w:rPr>
            </w:pPr>
            <w:r w:rsidRPr="00097D10">
              <w:rPr>
                <w:rFonts w:eastAsia="標楷體" w:hint="eastAsia"/>
                <w:b/>
                <w:color w:val="000000" w:themeColor="text1"/>
              </w:rPr>
              <w:t>挑戰性及周延性</w:t>
            </w:r>
          </w:p>
        </w:tc>
        <w:tc>
          <w:tcPr>
            <w:tcW w:w="7080" w:type="dxa"/>
            <w:gridSpan w:val="9"/>
          </w:tcPr>
          <w:p w:rsidR="00E747C1" w:rsidRDefault="00E747C1" w:rsidP="00E747C1">
            <w:pPr>
              <w:spacing w:before="60" w:after="60" w:line="480" w:lineRule="exact"/>
              <w:jc w:val="both"/>
              <w:rPr>
                <w:rFonts w:eastAsia="標楷體"/>
                <w:b/>
                <w:color w:val="000000" w:themeColor="text1"/>
              </w:rPr>
            </w:pPr>
            <w:r>
              <w:rPr>
                <w:rFonts w:eastAsia="標楷體" w:hint="eastAsia"/>
                <w:b/>
                <w:color w:val="000000" w:themeColor="text1"/>
              </w:rPr>
              <w:t>創新性</w:t>
            </w:r>
          </w:p>
          <w:p w:rsidR="00E747C1" w:rsidRDefault="00E747C1" w:rsidP="00E747C1">
            <w:pPr>
              <w:pStyle w:val="af"/>
              <w:numPr>
                <w:ilvl w:val="0"/>
                <w:numId w:val="34"/>
              </w:numPr>
              <w:spacing w:before="60" w:after="60" w:line="480" w:lineRule="exact"/>
              <w:ind w:leftChars="0"/>
              <w:jc w:val="both"/>
              <w:rPr>
                <w:rFonts w:eastAsia="標楷體"/>
                <w:b/>
                <w:color w:val="000000" w:themeColor="text1"/>
              </w:rPr>
            </w:pPr>
            <w:r w:rsidRPr="000B6AD7">
              <w:rPr>
                <w:rFonts w:eastAsia="標楷體" w:hint="eastAsia"/>
                <w:b/>
                <w:color w:val="000000" w:themeColor="text1"/>
              </w:rPr>
              <w:t>國內首座大型戶外停車場，利用車牌辨識、</w:t>
            </w:r>
            <w:proofErr w:type="spellStart"/>
            <w:r w:rsidRPr="000B6AD7">
              <w:rPr>
                <w:rFonts w:eastAsia="標楷體" w:hint="eastAsia"/>
                <w:b/>
                <w:color w:val="000000" w:themeColor="text1"/>
              </w:rPr>
              <w:t>e</w:t>
            </w:r>
            <w:r w:rsidRPr="000B6AD7">
              <w:rPr>
                <w:rFonts w:eastAsia="標楷體"/>
                <w:b/>
                <w:color w:val="000000" w:themeColor="text1"/>
              </w:rPr>
              <w:t>Tag</w:t>
            </w:r>
            <w:proofErr w:type="spellEnd"/>
            <w:r w:rsidRPr="000B6AD7">
              <w:rPr>
                <w:rFonts w:eastAsia="標楷體" w:hint="eastAsia"/>
                <w:b/>
                <w:color w:val="000000" w:themeColor="text1"/>
              </w:rPr>
              <w:t>及停車地磁偵測，將停車訊息即時反應提供用路人選擇停車分區，有效利用停車資源</w:t>
            </w:r>
            <w:r>
              <w:rPr>
                <w:rFonts w:eastAsia="標楷體" w:hint="eastAsia"/>
                <w:b/>
                <w:color w:val="000000" w:themeColor="text1"/>
              </w:rPr>
              <w:t>。</w:t>
            </w:r>
          </w:p>
          <w:p w:rsidR="00E747C1" w:rsidRPr="00444D64" w:rsidRDefault="00E747C1" w:rsidP="00E747C1">
            <w:pPr>
              <w:pStyle w:val="af"/>
              <w:numPr>
                <w:ilvl w:val="0"/>
                <w:numId w:val="34"/>
              </w:numPr>
              <w:spacing w:before="60" w:after="60" w:line="480" w:lineRule="exact"/>
              <w:ind w:leftChars="0"/>
              <w:jc w:val="both"/>
              <w:rPr>
                <w:rFonts w:eastAsia="標楷體"/>
                <w:b/>
                <w:color w:val="000000" w:themeColor="text1"/>
              </w:rPr>
            </w:pPr>
            <w:r w:rsidRPr="00444D64">
              <w:rPr>
                <w:rFonts w:eastAsia="標楷體" w:hint="eastAsia"/>
                <w:b/>
                <w:color w:val="000000" w:themeColor="text1"/>
              </w:rPr>
              <w:t>停車場分區多，民眾停車集中，透過</w:t>
            </w:r>
            <w:r w:rsidRPr="00444D64">
              <w:rPr>
                <w:rFonts w:eastAsia="標楷體" w:hint="eastAsia"/>
                <w:b/>
                <w:color w:val="000000" w:themeColor="text1"/>
              </w:rPr>
              <w:t>CMS</w:t>
            </w:r>
            <w:r w:rsidRPr="00444D64">
              <w:rPr>
                <w:rFonts w:eastAsia="標楷體" w:hint="eastAsia"/>
                <w:b/>
                <w:color w:val="000000" w:themeColor="text1"/>
              </w:rPr>
              <w:t>導引民眾選擇分區，減少進入</w:t>
            </w:r>
            <w:proofErr w:type="gramStart"/>
            <w:r w:rsidRPr="00444D64">
              <w:rPr>
                <w:rFonts w:eastAsia="標楷體" w:hint="eastAsia"/>
                <w:b/>
                <w:color w:val="000000" w:themeColor="text1"/>
              </w:rPr>
              <w:t>車格不足</w:t>
            </w:r>
            <w:proofErr w:type="gramEnd"/>
            <w:r w:rsidRPr="00444D64">
              <w:rPr>
                <w:rFonts w:eastAsia="標楷體" w:hint="eastAsia"/>
                <w:b/>
                <w:color w:val="000000" w:themeColor="text1"/>
              </w:rPr>
              <w:t>之區域</w:t>
            </w:r>
            <w:proofErr w:type="gramStart"/>
            <w:r>
              <w:rPr>
                <w:rFonts w:eastAsia="標楷體" w:hint="eastAsia"/>
                <w:b/>
                <w:color w:val="000000" w:themeColor="text1"/>
              </w:rPr>
              <w:t>與</w:t>
            </w:r>
            <w:r w:rsidRPr="00444D64">
              <w:rPr>
                <w:rFonts w:eastAsia="標楷體" w:hint="eastAsia"/>
                <w:b/>
                <w:color w:val="000000" w:themeColor="text1"/>
              </w:rPr>
              <w:t>繞</w:t>
            </w:r>
            <w:proofErr w:type="gramEnd"/>
            <w:r w:rsidRPr="00444D64">
              <w:rPr>
                <w:rFonts w:eastAsia="標楷體" w:hint="eastAsia"/>
                <w:b/>
                <w:color w:val="000000" w:themeColor="text1"/>
              </w:rPr>
              <w:t>駛，</w:t>
            </w:r>
            <w:r>
              <w:rPr>
                <w:rFonts w:eastAsia="標楷體" w:hint="eastAsia"/>
                <w:b/>
                <w:color w:val="000000" w:themeColor="text1"/>
              </w:rPr>
              <w:t>並</w:t>
            </w:r>
            <w:r w:rsidRPr="00444D64">
              <w:rPr>
                <w:rFonts w:eastAsia="標楷體" w:hint="eastAsia"/>
                <w:b/>
                <w:color w:val="000000" w:themeColor="text1"/>
              </w:rPr>
              <w:t>減少能源消耗及廢氣排放</w:t>
            </w:r>
            <w:r>
              <w:rPr>
                <w:rFonts w:eastAsia="標楷體" w:hint="eastAsia"/>
                <w:b/>
                <w:color w:val="000000" w:themeColor="text1"/>
              </w:rPr>
              <w:t>。</w:t>
            </w:r>
          </w:p>
          <w:p w:rsidR="00E747C1" w:rsidRPr="00A01BA4" w:rsidRDefault="00E747C1" w:rsidP="00E747C1">
            <w:pPr>
              <w:pStyle w:val="af"/>
              <w:numPr>
                <w:ilvl w:val="0"/>
                <w:numId w:val="34"/>
              </w:numPr>
              <w:ind w:leftChars="0"/>
              <w:rPr>
                <w:rFonts w:eastAsia="標楷體"/>
                <w:b/>
                <w:color w:val="000000" w:themeColor="text1"/>
              </w:rPr>
            </w:pPr>
            <w:r w:rsidRPr="00A01BA4">
              <w:rPr>
                <w:rFonts w:eastAsia="標楷體" w:hint="eastAsia"/>
                <w:b/>
                <w:color w:val="000000" w:themeColor="text1"/>
              </w:rPr>
              <w:t>部分民眾停車</w:t>
            </w:r>
            <w:proofErr w:type="gramStart"/>
            <w:r w:rsidRPr="00A01BA4">
              <w:rPr>
                <w:rFonts w:eastAsia="標楷體" w:hint="eastAsia"/>
                <w:b/>
                <w:color w:val="000000" w:themeColor="text1"/>
              </w:rPr>
              <w:t>過久恐有</w:t>
            </w:r>
            <w:proofErr w:type="gramEnd"/>
            <w:r w:rsidRPr="00A01BA4">
              <w:rPr>
                <w:rFonts w:eastAsia="標楷體" w:hint="eastAsia"/>
                <w:b/>
                <w:color w:val="000000" w:themeColor="text1"/>
              </w:rPr>
              <w:t>意外</w:t>
            </w:r>
            <w:r>
              <w:rPr>
                <w:rFonts w:eastAsia="標楷體" w:hint="eastAsia"/>
                <w:b/>
                <w:color w:val="000000" w:themeColor="text1"/>
              </w:rPr>
              <w:t>事件</w:t>
            </w:r>
            <w:r w:rsidRPr="00A01BA4">
              <w:rPr>
                <w:rFonts w:eastAsia="標楷體" w:hint="eastAsia"/>
                <w:b/>
                <w:color w:val="000000" w:themeColor="text1"/>
              </w:rPr>
              <w:t>發生，透過停車導引系統地磁偵測器</w:t>
            </w:r>
            <w:r>
              <w:rPr>
                <w:rFonts w:eastAsia="標楷體" w:hint="eastAsia"/>
                <w:b/>
                <w:color w:val="000000" w:themeColor="text1"/>
              </w:rPr>
              <w:t>偵測</w:t>
            </w:r>
            <w:r w:rsidRPr="00A01BA4">
              <w:rPr>
                <w:rFonts w:eastAsia="標楷體" w:hint="eastAsia"/>
                <w:b/>
                <w:color w:val="000000" w:themeColor="text1"/>
              </w:rPr>
              <w:t>，</w:t>
            </w:r>
            <w:proofErr w:type="gramStart"/>
            <w:r w:rsidRPr="00A01BA4">
              <w:rPr>
                <w:rFonts w:eastAsia="標楷體" w:hint="eastAsia"/>
                <w:b/>
                <w:color w:val="000000" w:themeColor="text1"/>
              </w:rPr>
              <w:t>當逾</w:t>
            </w:r>
            <w:proofErr w:type="gramEnd"/>
            <w:r w:rsidRPr="00A01BA4">
              <w:rPr>
                <w:rFonts w:eastAsia="標楷體" w:hint="eastAsia"/>
                <w:b/>
                <w:color w:val="000000" w:themeColor="text1"/>
              </w:rPr>
              <w:t>時停車時，可指派保全人員前往關心，避免遺憾發生</w:t>
            </w:r>
            <w:r>
              <w:rPr>
                <w:rFonts w:eastAsia="標楷體" w:hint="eastAsia"/>
                <w:b/>
                <w:color w:val="000000" w:themeColor="text1"/>
              </w:rPr>
              <w:t>。</w:t>
            </w:r>
          </w:p>
          <w:p w:rsidR="00E747C1" w:rsidRDefault="00E747C1" w:rsidP="00E747C1">
            <w:pPr>
              <w:pStyle w:val="af"/>
              <w:numPr>
                <w:ilvl w:val="0"/>
                <w:numId w:val="34"/>
              </w:numPr>
              <w:spacing w:before="60" w:after="60" w:line="480" w:lineRule="exact"/>
              <w:ind w:leftChars="0"/>
              <w:jc w:val="both"/>
              <w:rPr>
                <w:rFonts w:eastAsia="標楷體"/>
                <w:b/>
                <w:color w:val="000000" w:themeColor="text1"/>
              </w:rPr>
            </w:pPr>
            <w:r>
              <w:rPr>
                <w:rFonts w:eastAsia="標楷體"/>
                <w:b/>
                <w:noProof/>
                <w:color w:val="000000" w:themeColor="text1"/>
              </w:rPr>
              <w:drawing>
                <wp:anchor distT="0" distB="0" distL="114300" distR="114300" simplePos="0" relativeHeight="251720704" behindDoc="0" locked="0" layoutInCell="1" allowOverlap="1" wp14:anchorId="48032D14" wp14:editId="3CE53541">
                  <wp:simplePos x="0" y="0"/>
                  <wp:positionH relativeFrom="column">
                    <wp:posOffset>106045</wp:posOffset>
                  </wp:positionH>
                  <wp:positionV relativeFrom="paragraph">
                    <wp:posOffset>1357630</wp:posOffset>
                  </wp:positionV>
                  <wp:extent cx="4253230" cy="2409825"/>
                  <wp:effectExtent l="0" t="0" r="0" b="9525"/>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3230" cy="2409825"/>
                          </a:xfrm>
                          <a:prstGeom prst="rect">
                            <a:avLst/>
                          </a:prstGeom>
                          <a:noFill/>
                        </pic:spPr>
                      </pic:pic>
                    </a:graphicData>
                  </a:graphic>
                  <wp14:sizeRelH relativeFrom="margin">
                    <wp14:pctWidth>0</wp14:pctWidth>
                  </wp14:sizeRelH>
                  <wp14:sizeRelV relativeFrom="margin">
                    <wp14:pctHeight>0</wp14:pctHeight>
                  </wp14:sizeRelV>
                </wp:anchor>
              </w:drawing>
            </w:r>
            <w:r>
              <w:rPr>
                <w:rFonts w:eastAsia="標楷體" w:hint="eastAsia"/>
                <w:b/>
                <w:color w:val="000000" w:themeColor="text1"/>
              </w:rPr>
              <w:t>活化設備鋼構，讓設備不再是冷冰冰的設置，透過紫斑蝶及貓頭鷹的意象，喚醒民眾對這片土地生態的記憶，讓</w:t>
            </w:r>
            <w:proofErr w:type="gramStart"/>
            <w:r>
              <w:rPr>
                <w:rFonts w:eastAsia="標楷體" w:hint="eastAsia"/>
                <w:b/>
                <w:color w:val="000000" w:themeColor="text1"/>
              </w:rPr>
              <w:t>國道讓蝶道</w:t>
            </w:r>
            <w:proofErr w:type="gramEnd"/>
            <w:r>
              <w:rPr>
                <w:rFonts w:eastAsia="標楷體" w:hint="eastAsia"/>
                <w:b/>
                <w:color w:val="000000" w:themeColor="text1"/>
              </w:rPr>
              <w:t>的持續政策與民眾生態保育觀點重疊，引起民眾的興趣，進而了解生態、親近生態及保護生態。</w:t>
            </w:r>
          </w:p>
          <w:p w:rsidR="00E747C1" w:rsidRDefault="00E747C1" w:rsidP="00E747C1">
            <w:pPr>
              <w:spacing w:before="60" w:after="60" w:line="480" w:lineRule="exact"/>
              <w:rPr>
                <w:rFonts w:eastAsia="標楷體"/>
                <w:b/>
                <w:color w:val="000000" w:themeColor="text1"/>
              </w:rPr>
            </w:pPr>
            <w:r>
              <w:rPr>
                <w:rFonts w:eastAsia="標楷體" w:hint="eastAsia"/>
                <w:b/>
                <w:color w:val="000000" w:themeColor="text1"/>
              </w:rPr>
              <w:t>挑戰</w:t>
            </w:r>
            <w:r w:rsidRPr="000B6AD7">
              <w:rPr>
                <w:rFonts w:eastAsia="標楷體" w:hint="eastAsia"/>
                <w:b/>
                <w:color w:val="000000" w:themeColor="text1"/>
              </w:rPr>
              <w:t>性</w:t>
            </w:r>
          </w:p>
          <w:p w:rsidR="00E747C1" w:rsidRPr="000B6AD7" w:rsidRDefault="00E747C1" w:rsidP="00E747C1">
            <w:pPr>
              <w:pStyle w:val="af"/>
              <w:numPr>
                <w:ilvl w:val="0"/>
                <w:numId w:val="36"/>
              </w:numPr>
              <w:spacing w:before="60" w:after="60" w:line="480" w:lineRule="exact"/>
              <w:ind w:leftChars="0"/>
              <w:rPr>
                <w:rFonts w:eastAsia="標楷體"/>
                <w:b/>
                <w:color w:val="000000" w:themeColor="text1"/>
              </w:rPr>
            </w:pPr>
            <w:r w:rsidRPr="000B6AD7">
              <w:rPr>
                <w:rFonts w:eastAsia="標楷體" w:hint="eastAsia"/>
                <w:b/>
                <w:color w:val="000000" w:themeColor="text1"/>
              </w:rPr>
              <w:t>透過新科技應用，大範圍於停車格位埋設地磁偵測器，</w:t>
            </w:r>
            <w:proofErr w:type="gramStart"/>
            <w:r w:rsidRPr="000B6AD7">
              <w:rPr>
                <w:rFonts w:eastAsia="標楷體" w:hint="eastAsia"/>
                <w:b/>
                <w:color w:val="000000" w:themeColor="text1"/>
              </w:rPr>
              <w:t>偵</w:t>
            </w:r>
            <w:proofErr w:type="gramEnd"/>
            <w:r w:rsidRPr="000B6AD7">
              <w:rPr>
                <w:rFonts w:eastAsia="標楷體" w:hint="eastAsia"/>
                <w:b/>
                <w:color w:val="000000" w:themeColor="text1"/>
              </w:rPr>
              <w:t>知個別車輛之停車狀態，進而分析用路人的停車特性，研擬對用路人更加</w:t>
            </w:r>
            <w:r>
              <w:rPr>
                <w:rFonts w:eastAsia="標楷體" w:hint="eastAsia"/>
                <w:b/>
                <w:color w:val="000000" w:themeColor="text1"/>
              </w:rPr>
              <w:t>妥適</w:t>
            </w:r>
            <w:r w:rsidRPr="000B6AD7">
              <w:rPr>
                <w:rFonts w:eastAsia="標楷體" w:hint="eastAsia"/>
                <w:b/>
                <w:color w:val="000000" w:themeColor="text1"/>
              </w:rPr>
              <w:t>的停車管理</w:t>
            </w:r>
            <w:r>
              <w:rPr>
                <w:rFonts w:eastAsia="標楷體" w:hint="eastAsia"/>
                <w:b/>
                <w:color w:val="000000" w:themeColor="text1"/>
              </w:rPr>
              <w:t>措</w:t>
            </w:r>
            <w:r w:rsidRPr="000B6AD7">
              <w:rPr>
                <w:rFonts w:eastAsia="標楷體" w:hint="eastAsia"/>
                <w:b/>
                <w:color w:val="000000" w:themeColor="text1"/>
              </w:rPr>
              <w:t>施</w:t>
            </w:r>
            <w:r>
              <w:rPr>
                <w:rFonts w:eastAsia="標楷體" w:hint="eastAsia"/>
                <w:b/>
                <w:color w:val="000000" w:themeColor="text1"/>
              </w:rPr>
              <w:t>。</w:t>
            </w:r>
          </w:p>
          <w:p w:rsidR="00E747C1" w:rsidRDefault="00E747C1" w:rsidP="00E747C1">
            <w:pPr>
              <w:spacing w:before="60" w:after="60" w:line="480" w:lineRule="exact"/>
              <w:rPr>
                <w:rFonts w:eastAsia="標楷體"/>
                <w:b/>
                <w:color w:val="000000" w:themeColor="text1"/>
              </w:rPr>
            </w:pPr>
            <w:r>
              <w:rPr>
                <w:rFonts w:eastAsia="標楷體" w:hint="eastAsia"/>
                <w:b/>
                <w:color w:val="000000" w:themeColor="text1"/>
              </w:rPr>
              <w:t>周延性</w:t>
            </w:r>
          </w:p>
          <w:p w:rsidR="00E747C1" w:rsidRPr="00A01BA4" w:rsidRDefault="00E747C1" w:rsidP="00E747C1">
            <w:pPr>
              <w:pStyle w:val="af"/>
              <w:numPr>
                <w:ilvl w:val="0"/>
                <w:numId w:val="35"/>
              </w:numPr>
              <w:spacing w:before="60" w:after="60" w:line="480" w:lineRule="exact"/>
              <w:ind w:leftChars="0"/>
              <w:rPr>
                <w:rFonts w:eastAsia="標楷體"/>
                <w:b/>
                <w:color w:val="000000" w:themeColor="text1"/>
              </w:rPr>
            </w:pPr>
            <w:r w:rsidRPr="00A01BA4">
              <w:rPr>
                <w:rFonts w:eastAsia="標楷體" w:hint="eastAsia"/>
                <w:b/>
                <w:color w:val="000000" w:themeColor="text1"/>
              </w:rPr>
              <w:t>整合所有停車管理裝置，了解</w:t>
            </w:r>
            <w:proofErr w:type="gramStart"/>
            <w:r w:rsidRPr="00A01BA4">
              <w:rPr>
                <w:rFonts w:eastAsia="標楷體" w:hint="eastAsia"/>
                <w:b/>
                <w:color w:val="000000" w:themeColor="text1"/>
              </w:rPr>
              <w:t>個別車格之</w:t>
            </w:r>
            <w:proofErr w:type="gramEnd"/>
            <w:r w:rsidRPr="00A01BA4">
              <w:rPr>
                <w:rFonts w:eastAsia="標楷體" w:hint="eastAsia"/>
                <w:b/>
                <w:color w:val="000000" w:themeColor="text1"/>
              </w:rPr>
              <w:t>停車變化，除可引導停車均衡分布外，更可針對異常停車問題</w:t>
            </w:r>
            <w:r w:rsidRPr="00A01BA4">
              <w:rPr>
                <w:rFonts w:eastAsia="標楷體" w:hint="eastAsia"/>
                <w:b/>
                <w:color w:val="000000" w:themeColor="text1"/>
              </w:rPr>
              <w:t>(</w:t>
            </w:r>
            <w:r w:rsidRPr="00A01BA4">
              <w:rPr>
                <w:rFonts w:eastAsia="標楷體" w:hint="eastAsia"/>
                <w:b/>
                <w:color w:val="000000" w:themeColor="text1"/>
              </w:rPr>
              <w:t>婦幼及無障礙</w:t>
            </w:r>
            <w:proofErr w:type="gramStart"/>
            <w:r w:rsidRPr="00A01BA4">
              <w:rPr>
                <w:rFonts w:eastAsia="標楷體" w:hint="eastAsia"/>
                <w:b/>
                <w:color w:val="000000" w:themeColor="text1"/>
              </w:rPr>
              <w:t>車格</w:t>
            </w:r>
            <w:proofErr w:type="gramEnd"/>
            <w:r w:rsidRPr="00A01BA4">
              <w:rPr>
                <w:rFonts w:eastAsia="標楷體" w:hint="eastAsia"/>
                <w:b/>
                <w:color w:val="000000" w:themeColor="text1"/>
              </w:rPr>
              <w:t>占用，停車超過</w:t>
            </w:r>
            <w:r w:rsidRPr="00A01BA4">
              <w:rPr>
                <w:rFonts w:eastAsia="標楷體" w:hint="eastAsia"/>
                <w:b/>
                <w:color w:val="000000" w:themeColor="text1"/>
              </w:rPr>
              <w:t>4</w:t>
            </w:r>
            <w:r w:rsidRPr="00A01BA4">
              <w:rPr>
                <w:rFonts w:eastAsia="標楷體" w:hint="eastAsia"/>
                <w:b/>
                <w:color w:val="000000" w:themeColor="text1"/>
              </w:rPr>
              <w:t>小時</w:t>
            </w:r>
            <w:r w:rsidRPr="00A01BA4">
              <w:rPr>
                <w:rFonts w:eastAsia="標楷體" w:hint="eastAsia"/>
                <w:b/>
                <w:color w:val="000000" w:themeColor="text1"/>
              </w:rPr>
              <w:t>)</w:t>
            </w:r>
            <w:r w:rsidRPr="00A01BA4">
              <w:rPr>
                <w:rFonts w:eastAsia="標楷體" w:hint="eastAsia"/>
                <w:b/>
                <w:color w:val="000000" w:themeColor="text1"/>
              </w:rPr>
              <w:t>進行關懷，展現公部門服務民眾之熱</w:t>
            </w:r>
            <w:r>
              <w:rPr>
                <w:rFonts w:eastAsia="標楷體" w:hint="eastAsia"/>
                <w:b/>
                <w:color w:val="000000" w:themeColor="text1"/>
              </w:rPr>
              <w:t>忱</w:t>
            </w:r>
            <w:r w:rsidRPr="00A01BA4">
              <w:rPr>
                <w:rFonts w:eastAsia="標楷體" w:hint="eastAsia"/>
                <w:b/>
                <w:color w:val="000000" w:themeColor="text1"/>
              </w:rPr>
              <w:t>。</w:t>
            </w:r>
          </w:p>
          <w:p w:rsidR="00E747C1" w:rsidRPr="00097D10" w:rsidRDefault="00E747C1" w:rsidP="00E747C1">
            <w:pPr>
              <w:spacing w:before="60" w:after="60" w:line="480" w:lineRule="exact"/>
              <w:jc w:val="both"/>
              <w:rPr>
                <w:rFonts w:eastAsia="標楷體"/>
                <w:b/>
                <w:color w:val="000000" w:themeColor="text1"/>
              </w:rPr>
            </w:pPr>
            <w:r w:rsidRPr="00A01BA4">
              <w:rPr>
                <w:rFonts w:eastAsia="標楷體" w:hint="eastAsia"/>
                <w:b/>
                <w:color w:val="000000" w:themeColor="text1"/>
              </w:rPr>
              <w:t>假期中車輛湧入，需增加保全指揮人力，透過停車導引系統建立，可</w:t>
            </w:r>
            <w:r w:rsidRPr="00A01BA4">
              <w:rPr>
                <w:rFonts w:eastAsia="標楷體" w:hint="eastAsia"/>
                <w:b/>
                <w:color w:val="000000" w:themeColor="text1"/>
              </w:rPr>
              <w:lastRenderedPageBreak/>
              <w:t>減少人力配置</w:t>
            </w:r>
            <w:r>
              <w:rPr>
                <w:rFonts w:eastAsia="標楷體" w:hint="eastAsia"/>
                <w:b/>
                <w:color w:val="000000" w:themeColor="text1"/>
              </w:rPr>
              <w:t>。</w:t>
            </w:r>
          </w:p>
        </w:tc>
      </w:tr>
      <w:tr w:rsidR="00E747C1" w:rsidRPr="00097D10" w:rsidTr="00610CD9">
        <w:trPr>
          <w:trHeight w:val="1140"/>
        </w:trPr>
        <w:tc>
          <w:tcPr>
            <w:tcW w:w="2428" w:type="dxa"/>
            <w:vAlign w:val="center"/>
          </w:tcPr>
          <w:p w:rsidR="00E747C1" w:rsidRPr="00097D10" w:rsidRDefault="00E747C1" w:rsidP="00E747C1">
            <w:pPr>
              <w:rPr>
                <w:rFonts w:eastAsia="標楷體"/>
                <w:b/>
                <w:color w:val="000000" w:themeColor="text1"/>
              </w:rPr>
            </w:pPr>
            <w:r w:rsidRPr="00097D10">
              <w:rPr>
                <w:rFonts w:ascii="標楷體" w:eastAsia="標楷體" w:hint="eastAsia"/>
                <w:b/>
                <w:color w:val="000000" w:themeColor="text1"/>
              </w:rPr>
              <w:t>※</w:t>
            </w:r>
            <w:r w:rsidRPr="00097D10">
              <w:rPr>
                <w:rFonts w:eastAsia="標楷體" w:hint="eastAsia"/>
                <w:b/>
                <w:color w:val="000000" w:themeColor="text1"/>
              </w:rPr>
              <w:t>設施維護優良事蹟</w:t>
            </w:r>
          </w:p>
          <w:p w:rsidR="00E747C1" w:rsidRPr="00097D10" w:rsidRDefault="00E747C1" w:rsidP="00E747C1">
            <w:pPr>
              <w:jc w:val="center"/>
              <w:rPr>
                <w:rFonts w:eastAsia="標楷體"/>
                <w:b/>
                <w:color w:val="000000" w:themeColor="text1"/>
              </w:rPr>
            </w:pPr>
            <w:r w:rsidRPr="00097D10">
              <w:rPr>
                <w:rFonts w:eastAsia="標楷體" w:hint="eastAsia"/>
                <w:b/>
                <w:color w:val="000000" w:themeColor="text1"/>
              </w:rPr>
              <w:t>及顯著效益</w:t>
            </w:r>
          </w:p>
        </w:tc>
        <w:tc>
          <w:tcPr>
            <w:tcW w:w="7080" w:type="dxa"/>
            <w:gridSpan w:val="9"/>
          </w:tcPr>
          <w:p w:rsidR="00E747C1" w:rsidRDefault="00E747C1" w:rsidP="00E747C1">
            <w:pPr>
              <w:pStyle w:val="af"/>
              <w:numPr>
                <w:ilvl w:val="0"/>
                <w:numId w:val="37"/>
              </w:numPr>
              <w:spacing w:before="60" w:after="60" w:line="480" w:lineRule="exact"/>
              <w:ind w:leftChars="0"/>
              <w:jc w:val="both"/>
              <w:rPr>
                <w:rFonts w:eastAsia="標楷體"/>
                <w:b/>
                <w:color w:val="000000" w:themeColor="text1"/>
              </w:rPr>
            </w:pPr>
            <w:r>
              <w:rPr>
                <w:rFonts w:eastAsia="標楷體"/>
                <w:b/>
                <w:noProof/>
                <w:color w:val="000000" w:themeColor="text1"/>
              </w:rPr>
              <w:drawing>
                <wp:anchor distT="0" distB="0" distL="114300" distR="114300" simplePos="0" relativeHeight="251726848" behindDoc="0" locked="0" layoutInCell="1" allowOverlap="1" wp14:anchorId="4038C20D" wp14:editId="5C79327B">
                  <wp:simplePos x="0" y="0"/>
                  <wp:positionH relativeFrom="column">
                    <wp:posOffset>2411095</wp:posOffset>
                  </wp:positionH>
                  <wp:positionV relativeFrom="paragraph">
                    <wp:posOffset>722630</wp:posOffset>
                  </wp:positionV>
                  <wp:extent cx="2000885" cy="3016250"/>
                  <wp:effectExtent l="0" t="0" r="0"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885" cy="3016250"/>
                          </a:xfrm>
                          <a:prstGeom prst="rect">
                            <a:avLst/>
                          </a:prstGeom>
                          <a:noFill/>
                        </pic:spPr>
                      </pic:pic>
                    </a:graphicData>
                  </a:graphic>
                  <wp14:sizeRelH relativeFrom="margin">
                    <wp14:pctWidth>0</wp14:pctWidth>
                  </wp14:sizeRelH>
                  <wp14:sizeRelV relativeFrom="margin">
                    <wp14:pctHeight>0</wp14:pctHeight>
                  </wp14:sizeRelV>
                </wp:anchor>
              </w:drawing>
            </w:r>
            <w:r>
              <w:rPr>
                <w:rFonts w:eastAsia="標楷體"/>
                <w:b/>
                <w:noProof/>
                <w:color w:val="000000" w:themeColor="text1"/>
              </w:rPr>
              <w:drawing>
                <wp:anchor distT="0" distB="0" distL="114300" distR="114300" simplePos="0" relativeHeight="251721728" behindDoc="0" locked="0" layoutInCell="1" allowOverlap="1" wp14:anchorId="309276A5" wp14:editId="7DDE693C">
                  <wp:simplePos x="0" y="0"/>
                  <wp:positionH relativeFrom="column">
                    <wp:posOffset>635</wp:posOffset>
                  </wp:positionH>
                  <wp:positionV relativeFrom="paragraph">
                    <wp:posOffset>734250</wp:posOffset>
                  </wp:positionV>
                  <wp:extent cx="3267075" cy="3039745"/>
                  <wp:effectExtent l="0" t="0" r="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7075" cy="3039745"/>
                          </a:xfrm>
                          <a:prstGeom prst="rect">
                            <a:avLst/>
                          </a:prstGeom>
                          <a:noFill/>
                        </pic:spPr>
                      </pic:pic>
                    </a:graphicData>
                  </a:graphic>
                  <wp14:sizeRelH relativeFrom="margin">
                    <wp14:pctWidth>0</wp14:pctWidth>
                  </wp14:sizeRelH>
                  <wp14:sizeRelV relativeFrom="margin">
                    <wp14:pctHeight>0</wp14:pctHeight>
                  </wp14:sizeRelV>
                </wp:anchor>
              </w:drawing>
            </w:r>
            <w:r w:rsidRPr="00560409">
              <w:rPr>
                <w:rFonts w:eastAsia="標楷體" w:hint="eastAsia"/>
                <w:b/>
                <w:color w:val="000000" w:themeColor="text1"/>
              </w:rPr>
              <w:t>國內首座大型戶外停車導引管理裝置獲得德國萊茵公司第</w:t>
            </w:r>
            <w:r w:rsidRPr="00560409">
              <w:rPr>
                <w:rFonts w:eastAsia="標楷體" w:hint="eastAsia"/>
                <w:b/>
                <w:color w:val="000000" w:themeColor="text1"/>
              </w:rPr>
              <w:t>3</w:t>
            </w:r>
            <w:r w:rsidRPr="00560409">
              <w:rPr>
                <w:rFonts w:eastAsia="標楷體" w:hint="eastAsia"/>
                <w:b/>
                <w:color w:val="000000" w:themeColor="text1"/>
              </w:rPr>
              <w:t>方認證，設施符合規範一致性</w:t>
            </w:r>
            <w:r>
              <w:rPr>
                <w:rFonts w:eastAsia="標楷體" w:hint="eastAsia"/>
                <w:b/>
                <w:color w:val="000000" w:themeColor="text1"/>
              </w:rPr>
              <w:t>。</w:t>
            </w:r>
          </w:p>
          <w:p w:rsidR="00E747C1" w:rsidRDefault="00E747C1" w:rsidP="00E747C1">
            <w:pPr>
              <w:pStyle w:val="af"/>
              <w:numPr>
                <w:ilvl w:val="0"/>
                <w:numId w:val="37"/>
              </w:numPr>
              <w:spacing w:before="60" w:after="60" w:line="480" w:lineRule="exact"/>
              <w:ind w:leftChars="0"/>
              <w:rPr>
                <w:rFonts w:eastAsia="標楷體"/>
                <w:b/>
                <w:color w:val="000000" w:themeColor="text1"/>
              </w:rPr>
            </w:pPr>
            <w:r>
              <w:rPr>
                <w:rFonts w:eastAsia="標楷體"/>
                <w:b/>
                <w:noProof/>
                <w:color w:val="000000" w:themeColor="text1"/>
              </w:rPr>
              <w:drawing>
                <wp:anchor distT="0" distB="0" distL="114300" distR="114300" simplePos="0" relativeHeight="251719680" behindDoc="0" locked="0" layoutInCell="1" allowOverlap="1" wp14:anchorId="58782612" wp14:editId="1459635F">
                  <wp:simplePos x="0" y="0"/>
                  <wp:positionH relativeFrom="column">
                    <wp:posOffset>-11430</wp:posOffset>
                  </wp:positionH>
                  <wp:positionV relativeFrom="paragraph">
                    <wp:posOffset>3839845</wp:posOffset>
                  </wp:positionV>
                  <wp:extent cx="4448175" cy="2908935"/>
                  <wp:effectExtent l="0" t="0" r="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8175" cy="2908935"/>
                          </a:xfrm>
                          <a:prstGeom prst="rect">
                            <a:avLst/>
                          </a:prstGeom>
                          <a:noFill/>
                        </pic:spPr>
                      </pic:pic>
                    </a:graphicData>
                  </a:graphic>
                  <wp14:sizeRelH relativeFrom="margin">
                    <wp14:pctWidth>0</wp14:pctWidth>
                  </wp14:sizeRelH>
                  <wp14:sizeRelV relativeFrom="margin">
                    <wp14:pctHeight>0</wp14:pctHeight>
                  </wp14:sizeRelV>
                </wp:anchor>
              </w:drawing>
            </w:r>
            <w:r>
              <w:rPr>
                <w:rFonts w:eastAsia="標楷體" w:hint="eastAsia"/>
                <w:b/>
                <w:color w:val="000000" w:themeColor="text1"/>
              </w:rPr>
              <w:t>本案執行成果論文『</w:t>
            </w:r>
            <w:r w:rsidRPr="00560409">
              <w:rPr>
                <w:rFonts w:eastAsia="標楷體" w:hint="eastAsia"/>
                <w:b/>
                <w:color w:val="000000" w:themeColor="text1"/>
              </w:rPr>
              <w:t>智慧停車導引服務系統於國道服務區應用</w:t>
            </w:r>
            <w:r>
              <w:rPr>
                <w:rFonts w:eastAsia="標楷體" w:hint="eastAsia"/>
                <w:b/>
                <w:color w:val="000000" w:themeColor="text1"/>
              </w:rPr>
              <w:t>』獲</w:t>
            </w:r>
            <w:r>
              <w:rPr>
                <w:rFonts w:eastAsia="標楷體" w:hint="eastAsia"/>
                <w:b/>
                <w:color w:val="000000" w:themeColor="text1"/>
              </w:rPr>
              <w:t>109</w:t>
            </w:r>
            <w:r>
              <w:rPr>
                <w:rFonts w:eastAsia="標楷體" w:hint="eastAsia"/>
                <w:b/>
                <w:color w:val="000000" w:themeColor="text1"/>
              </w:rPr>
              <w:t>年中央警察大學</w:t>
            </w:r>
            <w:r w:rsidRPr="00560409">
              <w:rPr>
                <w:rFonts w:eastAsia="標楷體" w:hint="eastAsia"/>
                <w:b/>
                <w:color w:val="000000" w:themeColor="text1"/>
              </w:rPr>
              <w:t>道路交通安全與執法研討會論文集</w:t>
            </w:r>
            <w:r>
              <w:rPr>
                <w:rFonts w:eastAsia="標楷體" w:hint="eastAsia"/>
                <w:b/>
                <w:color w:val="000000" w:themeColor="text1"/>
              </w:rPr>
              <w:t>收錄。</w:t>
            </w:r>
          </w:p>
          <w:p w:rsidR="00E747C1" w:rsidRPr="00A01BA4" w:rsidRDefault="00E747C1" w:rsidP="00E747C1">
            <w:pPr>
              <w:pStyle w:val="af"/>
              <w:numPr>
                <w:ilvl w:val="0"/>
                <w:numId w:val="37"/>
              </w:numPr>
              <w:spacing w:before="60" w:after="60" w:line="480" w:lineRule="exact"/>
              <w:ind w:leftChars="0"/>
              <w:jc w:val="both"/>
              <w:rPr>
                <w:rFonts w:eastAsia="標楷體"/>
                <w:b/>
                <w:color w:val="000000" w:themeColor="text1"/>
              </w:rPr>
            </w:pPr>
            <w:r w:rsidRPr="00A01BA4">
              <w:rPr>
                <w:rFonts w:eastAsia="標楷體" w:hint="eastAsia"/>
                <w:b/>
                <w:color w:val="000000" w:themeColor="text1"/>
              </w:rPr>
              <w:t>導入智慧停車導引系統</w:t>
            </w:r>
            <w:r>
              <w:rPr>
                <w:rFonts w:eastAsia="標楷體" w:hint="eastAsia"/>
                <w:b/>
                <w:color w:val="000000" w:themeColor="text1"/>
              </w:rPr>
              <w:t>。</w:t>
            </w:r>
          </w:p>
          <w:p w:rsidR="00E747C1" w:rsidRPr="00A01BA4" w:rsidRDefault="00E747C1" w:rsidP="00E747C1">
            <w:pPr>
              <w:pStyle w:val="af"/>
              <w:spacing w:before="60" w:after="60" w:line="480" w:lineRule="exact"/>
              <w:ind w:leftChars="0" w:left="360"/>
              <w:jc w:val="both"/>
              <w:rPr>
                <w:rFonts w:eastAsia="標楷體"/>
                <w:b/>
                <w:color w:val="000000" w:themeColor="text1"/>
              </w:rPr>
            </w:pPr>
            <w:r w:rsidRPr="00A01BA4">
              <w:rPr>
                <w:rFonts w:eastAsia="標楷體" w:hint="eastAsia"/>
                <w:b/>
                <w:color w:val="000000" w:themeColor="text1"/>
              </w:rPr>
              <w:t>(1)</w:t>
            </w:r>
            <w:r w:rsidRPr="00A01BA4">
              <w:rPr>
                <w:rFonts w:eastAsia="標楷體" w:hint="eastAsia"/>
                <w:b/>
                <w:color w:val="000000" w:themeColor="text1"/>
              </w:rPr>
              <w:t>取代以往傳統</w:t>
            </w:r>
            <w:r>
              <w:rPr>
                <w:rFonts w:eastAsia="標楷體" w:hint="eastAsia"/>
                <w:b/>
                <w:color w:val="000000" w:themeColor="text1"/>
              </w:rPr>
              <w:t>牌面</w:t>
            </w:r>
            <w:r w:rsidRPr="00A01BA4">
              <w:rPr>
                <w:rFonts w:eastAsia="標楷體" w:hint="eastAsia"/>
                <w:b/>
                <w:color w:val="000000" w:themeColor="text1"/>
              </w:rPr>
              <w:t>指引設備，以大數據統計提供服務區分析與導引民眾行車停車之正確性及便利性。</w:t>
            </w:r>
          </w:p>
          <w:p w:rsidR="00E747C1" w:rsidRDefault="00E747C1" w:rsidP="00E747C1">
            <w:pPr>
              <w:pStyle w:val="af"/>
              <w:spacing w:before="60" w:after="60" w:line="480" w:lineRule="exact"/>
              <w:ind w:leftChars="0" w:left="360"/>
              <w:jc w:val="both"/>
              <w:rPr>
                <w:rFonts w:eastAsia="標楷體"/>
                <w:b/>
                <w:color w:val="000000" w:themeColor="text1"/>
              </w:rPr>
            </w:pPr>
            <w:r w:rsidRPr="00A01BA4">
              <w:rPr>
                <w:rFonts w:eastAsia="標楷體" w:hint="eastAsia"/>
                <w:b/>
                <w:color w:val="000000" w:themeColor="text1"/>
              </w:rPr>
              <w:lastRenderedPageBreak/>
              <w:t>(2)</w:t>
            </w:r>
            <w:r w:rsidRPr="00A01BA4">
              <w:rPr>
                <w:rFonts w:eastAsia="標楷體" w:hint="eastAsia"/>
                <w:b/>
                <w:color w:val="000000" w:themeColor="text1"/>
              </w:rPr>
              <w:t>縮短民眾繞駛時間與距離，每年約可減少</w:t>
            </w:r>
            <w:r w:rsidRPr="00A01BA4">
              <w:rPr>
                <w:rFonts w:eastAsia="標楷體" w:hint="eastAsia"/>
                <w:b/>
                <w:color w:val="000000" w:themeColor="text1"/>
              </w:rPr>
              <w:t>312.7</w:t>
            </w:r>
            <w:r w:rsidRPr="00A01BA4">
              <w:rPr>
                <w:rFonts w:eastAsia="標楷體" w:hint="eastAsia"/>
                <w:b/>
                <w:color w:val="000000" w:themeColor="text1"/>
              </w:rPr>
              <w:t>萬元時間成本、節省約</w:t>
            </w:r>
            <w:r w:rsidRPr="00A01BA4">
              <w:rPr>
                <w:rFonts w:eastAsia="標楷體" w:hint="eastAsia"/>
                <w:b/>
                <w:color w:val="000000" w:themeColor="text1"/>
              </w:rPr>
              <w:t>16790</w:t>
            </w:r>
            <w:r>
              <w:rPr>
                <w:rFonts w:eastAsia="標楷體" w:hint="eastAsia"/>
                <w:b/>
                <w:color w:val="000000" w:themeColor="text1"/>
              </w:rPr>
              <w:t>公升</w:t>
            </w:r>
            <w:r w:rsidRPr="00A01BA4">
              <w:rPr>
                <w:rFonts w:eastAsia="標楷體" w:hint="eastAsia"/>
                <w:b/>
                <w:color w:val="000000" w:themeColor="text1"/>
              </w:rPr>
              <w:t>耗油、減少</w:t>
            </w:r>
            <w:r w:rsidRPr="00A01BA4">
              <w:rPr>
                <w:rFonts w:eastAsia="標楷體" w:hint="eastAsia"/>
                <w:b/>
                <w:color w:val="000000" w:themeColor="text1"/>
              </w:rPr>
              <w:t>37</w:t>
            </w:r>
            <w:bookmarkStart w:id="0" w:name="_GoBack"/>
            <w:bookmarkEnd w:id="0"/>
            <w:r w:rsidRPr="00A01BA4">
              <w:rPr>
                <w:rFonts w:eastAsia="標楷體" w:hint="eastAsia"/>
                <w:b/>
                <w:color w:val="000000" w:themeColor="text1"/>
              </w:rPr>
              <w:t>609</w:t>
            </w:r>
            <w:r w:rsidRPr="00A01BA4">
              <w:rPr>
                <w:rFonts w:eastAsia="標楷體" w:hint="eastAsia"/>
                <w:b/>
                <w:color w:val="000000" w:themeColor="text1"/>
              </w:rPr>
              <w:t>公斤</w:t>
            </w:r>
            <w:r w:rsidRPr="00A01BA4">
              <w:rPr>
                <w:rFonts w:eastAsia="標楷體" w:hint="eastAsia"/>
                <w:b/>
                <w:color w:val="000000" w:themeColor="text1"/>
              </w:rPr>
              <w:t>CO2</w:t>
            </w:r>
            <w:r w:rsidRPr="00A01BA4">
              <w:rPr>
                <w:rFonts w:eastAsia="標楷體" w:hint="eastAsia"/>
                <w:b/>
                <w:color w:val="000000" w:themeColor="text1"/>
              </w:rPr>
              <w:t>的排放。</w:t>
            </w:r>
          </w:p>
          <w:p w:rsidR="00E747C1" w:rsidRPr="00A01BA4" w:rsidRDefault="00E747C1" w:rsidP="00E747C1">
            <w:pPr>
              <w:pStyle w:val="af"/>
              <w:spacing w:before="60" w:after="60" w:line="480" w:lineRule="exact"/>
              <w:ind w:leftChars="0" w:left="360"/>
              <w:jc w:val="both"/>
              <w:rPr>
                <w:rFonts w:eastAsia="標楷體"/>
                <w:b/>
                <w:color w:val="000000" w:themeColor="text1"/>
              </w:rPr>
            </w:pPr>
          </w:p>
          <w:p w:rsidR="00E747C1" w:rsidRPr="00A01BA4" w:rsidRDefault="00E747C1" w:rsidP="00E747C1">
            <w:pPr>
              <w:pStyle w:val="af"/>
              <w:numPr>
                <w:ilvl w:val="0"/>
                <w:numId w:val="37"/>
              </w:numPr>
              <w:spacing w:before="60" w:after="60" w:line="480" w:lineRule="exact"/>
              <w:ind w:leftChars="0"/>
              <w:jc w:val="both"/>
              <w:rPr>
                <w:rFonts w:eastAsia="標楷體"/>
                <w:b/>
                <w:color w:val="000000" w:themeColor="text1"/>
              </w:rPr>
            </w:pPr>
            <w:r w:rsidRPr="00A01BA4">
              <w:rPr>
                <w:rFonts w:eastAsia="標楷體" w:hint="eastAsia"/>
                <w:b/>
                <w:color w:val="000000" w:themeColor="text1"/>
              </w:rPr>
              <w:t>停車場附屬公廁更換感應式水龍頭</w:t>
            </w:r>
            <w:r>
              <w:rPr>
                <w:rFonts w:eastAsia="標楷體" w:hint="eastAsia"/>
                <w:b/>
                <w:color w:val="000000" w:themeColor="text1"/>
              </w:rPr>
              <w:t>。</w:t>
            </w:r>
          </w:p>
          <w:p w:rsidR="00E747C1" w:rsidRPr="00A01BA4" w:rsidRDefault="00E747C1" w:rsidP="00E747C1">
            <w:pPr>
              <w:pStyle w:val="af"/>
              <w:spacing w:before="60" w:after="60" w:line="480" w:lineRule="exact"/>
              <w:ind w:leftChars="0" w:left="360"/>
              <w:jc w:val="both"/>
              <w:rPr>
                <w:rFonts w:eastAsia="標楷體"/>
                <w:b/>
                <w:color w:val="000000" w:themeColor="text1"/>
              </w:rPr>
            </w:pPr>
            <w:r w:rsidRPr="00A01BA4">
              <w:rPr>
                <w:rFonts w:eastAsia="標楷體" w:hint="eastAsia"/>
                <w:b/>
                <w:color w:val="000000" w:themeColor="text1"/>
              </w:rPr>
              <w:t>(1)</w:t>
            </w:r>
            <w:r w:rsidRPr="00A01BA4">
              <w:rPr>
                <w:rFonts w:eastAsia="標楷體" w:hint="eastAsia"/>
                <w:b/>
                <w:color w:val="000000" w:themeColor="text1"/>
              </w:rPr>
              <w:t>取代傳統式手動開關，避免使用者開關不慎導致漏水，每年可節省約</w:t>
            </w:r>
            <w:r w:rsidRPr="00A01BA4">
              <w:rPr>
                <w:rFonts w:eastAsia="標楷體" w:hint="eastAsia"/>
                <w:b/>
                <w:color w:val="000000" w:themeColor="text1"/>
              </w:rPr>
              <w:t>1460</w:t>
            </w:r>
            <w:r w:rsidRPr="00A01BA4">
              <w:rPr>
                <w:rFonts w:eastAsia="標楷體" w:hint="eastAsia"/>
                <w:b/>
                <w:color w:val="000000" w:themeColor="text1"/>
              </w:rPr>
              <w:t>噸水源，亦提升水龍頭生命週期。</w:t>
            </w:r>
          </w:p>
          <w:p w:rsidR="00E747C1" w:rsidRDefault="00E747C1" w:rsidP="00E747C1">
            <w:pPr>
              <w:pStyle w:val="af"/>
              <w:spacing w:before="60" w:after="60" w:line="480" w:lineRule="exact"/>
              <w:ind w:leftChars="0" w:left="360"/>
              <w:jc w:val="both"/>
              <w:rPr>
                <w:rFonts w:eastAsia="標楷體"/>
                <w:b/>
                <w:color w:val="000000" w:themeColor="text1"/>
              </w:rPr>
            </w:pPr>
            <w:r w:rsidRPr="00A01BA4">
              <w:rPr>
                <w:rFonts w:eastAsia="標楷體" w:hint="eastAsia"/>
                <w:b/>
                <w:color w:val="000000" w:themeColor="text1"/>
              </w:rPr>
              <w:t>(2)</w:t>
            </w:r>
            <w:r w:rsidRPr="00A01BA4">
              <w:rPr>
                <w:rFonts w:eastAsia="標楷體" w:hint="eastAsia"/>
                <w:b/>
                <w:color w:val="000000" w:themeColor="text1"/>
              </w:rPr>
              <w:t>使用感應式水龍頭，可避免接觸，防止傳染病散播。</w:t>
            </w:r>
          </w:p>
          <w:p w:rsidR="00E747C1" w:rsidRPr="00A01BA4" w:rsidRDefault="00E747C1" w:rsidP="00E747C1">
            <w:pPr>
              <w:pStyle w:val="af"/>
              <w:numPr>
                <w:ilvl w:val="0"/>
                <w:numId w:val="37"/>
              </w:numPr>
              <w:spacing w:before="60" w:after="60" w:line="480" w:lineRule="exact"/>
              <w:ind w:leftChars="0"/>
              <w:jc w:val="both"/>
              <w:rPr>
                <w:rFonts w:eastAsia="標楷體"/>
                <w:b/>
                <w:color w:val="000000" w:themeColor="text1"/>
              </w:rPr>
            </w:pPr>
            <w:r w:rsidRPr="00A01BA4">
              <w:rPr>
                <w:rFonts w:eastAsia="標楷體" w:hint="eastAsia"/>
                <w:b/>
                <w:color w:val="000000" w:themeColor="text1"/>
              </w:rPr>
              <w:t>資訊顯示看板，採用整面</w:t>
            </w:r>
            <w:r w:rsidRPr="00A01BA4">
              <w:rPr>
                <w:rFonts w:eastAsia="標楷體" w:hint="eastAsia"/>
                <w:b/>
                <w:color w:val="000000" w:themeColor="text1"/>
              </w:rPr>
              <w:t>RGB</w:t>
            </w:r>
            <w:r w:rsidRPr="00A01BA4">
              <w:rPr>
                <w:rFonts w:eastAsia="標楷體" w:hint="eastAsia"/>
                <w:b/>
                <w:color w:val="000000" w:themeColor="text1"/>
              </w:rPr>
              <w:t>全彩</w:t>
            </w:r>
            <w:r w:rsidRPr="00A01BA4">
              <w:rPr>
                <w:rFonts w:eastAsia="標楷體" w:hint="eastAsia"/>
                <w:b/>
                <w:color w:val="000000" w:themeColor="text1"/>
              </w:rPr>
              <w:t>LED(</w:t>
            </w:r>
            <w:r w:rsidRPr="00A01BA4">
              <w:rPr>
                <w:rFonts w:eastAsia="標楷體" w:hint="eastAsia"/>
                <w:b/>
                <w:color w:val="000000" w:themeColor="text1"/>
              </w:rPr>
              <w:t>省電</w:t>
            </w:r>
            <w:r w:rsidRPr="00A01BA4">
              <w:rPr>
                <w:rFonts w:eastAsia="標楷體" w:hint="eastAsia"/>
                <w:b/>
                <w:color w:val="000000" w:themeColor="text1"/>
              </w:rPr>
              <w:t>)</w:t>
            </w:r>
            <w:r w:rsidRPr="00A01BA4">
              <w:rPr>
                <w:rFonts w:eastAsia="標楷體" w:hint="eastAsia"/>
                <w:b/>
                <w:color w:val="000000" w:themeColor="text1"/>
              </w:rPr>
              <w:t>模組。</w:t>
            </w:r>
          </w:p>
          <w:p w:rsidR="00E747C1" w:rsidRPr="00A01BA4" w:rsidRDefault="00E747C1" w:rsidP="00E747C1">
            <w:pPr>
              <w:pStyle w:val="af"/>
              <w:spacing w:before="60" w:after="60" w:line="480" w:lineRule="exact"/>
              <w:ind w:leftChars="0" w:left="360"/>
              <w:jc w:val="both"/>
              <w:rPr>
                <w:rFonts w:eastAsia="標楷體"/>
                <w:b/>
                <w:color w:val="000000" w:themeColor="text1"/>
              </w:rPr>
            </w:pPr>
            <w:r w:rsidRPr="00A01BA4">
              <w:rPr>
                <w:rFonts w:eastAsia="標楷體" w:hint="eastAsia"/>
                <w:b/>
                <w:color w:val="000000" w:themeColor="text1"/>
              </w:rPr>
              <w:t>(1)</w:t>
            </w:r>
            <w:r w:rsidRPr="00A01BA4">
              <w:rPr>
                <w:rFonts w:eastAsia="標楷體" w:hint="eastAsia"/>
                <w:b/>
                <w:color w:val="000000" w:themeColor="text1"/>
              </w:rPr>
              <w:t>可配合環境自動調整亮度，日間顯示不刺眼、不過暗，減少光害。</w:t>
            </w:r>
          </w:p>
          <w:p w:rsidR="00E747C1" w:rsidRDefault="00E747C1" w:rsidP="00E747C1">
            <w:pPr>
              <w:spacing w:before="60" w:after="60" w:line="480" w:lineRule="exact"/>
              <w:jc w:val="both"/>
              <w:rPr>
                <w:rFonts w:eastAsia="標楷體"/>
                <w:b/>
                <w:color w:val="000000" w:themeColor="text1"/>
              </w:rPr>
            </w:pPr>
            <w:r>
              <w:rPr>
                <w:rFonts w:eastAsia="標楷體" w:hint="eastAsia"/>
                <w:b/>
                <w:color w:val="000000" w:themeColor="text1"/>
              </w:rPr>
              <w:t xml:space="preserve">   </w:t>
            </w:r>
            <w:r w:rsidRPr="00A01BA4">
              <w:rPr>
                <w:rFonts w:eastAsia="標楷體" w:hint="eastAsia"/>
                <w:b/>
                <w:color w:val="000000" w:themeColor="text1"/>
              </w:rPr>
              <w:t>(2)</w:t>
            </w:r>
            <w:r w:rsidRPr="00A01BA4">
              <w:rPr>
                <w:rFonts w:eastAsia="標楷體" w:hint="eastAsia"/>
                <w:b/>
                <w:color w:val="000000" w:themeColor="text1"/>
              </w:rPr>
              <w:t>採用</w:t>
            </w:r>
            <w:proofErr w:type="gramStart"/>
            <w:r w:rsidRPr="00A01BA4">
              <w:rPr>
                <w:rFonts w:eastAsia="標楷體" w:hint="eastAsia"/>
                <w:b/>
                <w:color w:val="000000" w:themeColor="text1"/>
              </w:rPr>
              <w:t>全彩省電</w:t>
            </w:r>
            <w:proofErr w:type="gramEnd"/>
            <w:r w:rsidRPr="00A01BA4">
              <w:rPr>
                <w:rFonts w:eastAsia="標楷體" w:hint="eastAsia"/>
                <w:b/>
                <w:color w:val="000000" w:themeColor="text1"/>
              </w:rPr>
              <w:t>LED</w:t>
            </w:r>
            <w:r w:rsidRPr="00A01BA4">
              <w:rPr>
                <w:rFonts w:eastAsia="標楷體" w:hint="eastAsia"/>
                <w:b/>
                <w:color w:val="000000" w:themeColor="text1"/>
              </w:rPr>
              <w:t>模組，達到省電節能效果，每年約可節省</w:t>
            </w:r>
            <w:r>
              <w:rPr>
                <w:rFonts w:eastAsia="標楷體" w:hint="eastAsia"/>
                <w:b/>
                <w:color w:val="000000" w:themeColor="text1"/>
              </w:rPr>
              <w:t xml:space="preserve">  </w:t>
            </w:r>
          </w:p>
          <w:p w:rsidR="00E747C1" w:rsidRPr="0064613E" w:rsidRDefault="00E747C1" w:rsidP="00E747C1">
            <w:pPr>
              <w:spacing w:before="60" w:after="60" w:line="480" w:lineRule="exact"/>
              <w:jc w:val="both"/>
              <w:rPr>
                <w:rFonts w:eastAsia="標楷體"/>
                <w:b/>
                <w:color w:val="000000" w:themeColor="text1"/>
              </w:rPr>
            </w:pPr>
            <w:r>
              <w:rPr>
                <w:rFonts w:eastAsia="標楷體" w:hint="eastAsia"/>
                <w:b/>
                <w:noProof/>
                <w:color w:val="000000" w:themeColor="text1"/>
              </w:rPr>
              <w:drawing>
                <wp:anchor distT="0" distB="0" distL="114300" distR="114300" simplePos="0" relativeHeight="251727872" behindDoc="1" locked="0" layoutInCell="1" allowOverlap="1" wp14:anchorId="4445FD64" wp14:editId="4C16C2EA">
                  <wp:simplePos x="0" y="0"/>
                  <wp:positionH relativeFrom="column">
                    <wp:posOffset>-299044</wp:posOffset>
                  </wp:positionH>
                  <wp:positionV relativeFrom="paragraph">
                    <wp:posOffset>462272</wp:posOffset>
                  </wp:positionV>
                  <wp:extent cx="4381500" cy="2995295"/>
                  <wp:effectExtent l="0" t="0" r="0" b="0"/>
                  <wp:wrapTight wrapText="bothSides">
                    <wp:wrapPolygon edited="0">
                      <wp:start x="0" y="0"/>
                      <wp:lineTo x="0" y="21431"/>
                      <wp:lineTo x="21506" y="21431"/>
                      <wp:lineTo x="21506"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C0553F.tmp"/>
                          <pic:cNvPicPr/>
                        </pic:nvPicPr>
                        <pic:blipFill>
                          <a:blip r:embed="rId18">
                            <a:extLst>
                              <a:ext uri="{28A0092B-C50C-407E-A947-70E740481C1C}">
                                <a14:useLocalDpi xmlns:a14="http://schemas.microsoft.com/office/drawing/2010/main" val="0"/>
                              </a:ext>
                            </a:extLst>
                          </a:blip>
                          <a:stretch>
                            <a:fillRect/>
                          </a:stretch>
                        </pic:blipFill>
                        <pic:spPr>
                          <a:xfrm>
                            <a:off x="0" y="0"/>
                            <a:ext cx="4381500" cy="2995295"/>
                          </a:xfrm>
                          <a:prstGeom prst="rect">
                            <a:avLst/>
                          </a:prstGeom>
                        </pic:spPr>
                      </pic:pic>
                    </a:graphicData>
                  </a:graphic>
                  <wp14:sizeRelH relativeFrom="margin">
                    <wp14:pctWidth>0</wp14:pctWidth>
                  </wp14:sizeRelH>
                  <wp14:sizeRelV relativeFrom="margin">
                    <wp14:pctHeight>0</wp14:pctHeight>
                  </wp14:sizeRelV>
                </wp:anchor>
              </w:drawing>
            </w:r>
            <w:r>
              <w:rPr>
                <w:rFonts w:eastAsia="標楷體" w:hint="eastAsia"/>
                <w:b/>
                <w:color w:val="000000" w:themeColor="text1"/>
              </w:rPr>
              <w:t xml:space="preserve">     </w:t>
            </w:r>
            <w:r w:rsidRPr="00A01BA4">
              <w:rPr>
                <w:rFonts w:eastAsia="標楷體" w:hint="eastAsia"/>
                <w:b/>
                <w:color w:val="000000" w:themeColor="text1"/>
              </w:rPr>
              <w:t>67542</w:t>
            </w:r>
            <w:r w:rsidRPr="00A01BA4">
              <w:rPr>
                <w:rFonts w:eastAsia="標楷體" w:hint="eastAsia"/>
                <w:b/>
                <w:color w:val="000000" w:themeColor="text1"/>
              </w:rPr>
              <w:t>度電、減少約</w:t>
            </w:r>
            <w:proofErr w:type="gramStart"/>
            <w:r w:rsidRPr="00A01BA4">
              <w:rPr>
                <w:rFonts w:eastAsia="標楷體" w:hint="eastAsia"/>
                <w:b/>
                <w:color w:val="000000" w:themeColor="text1"/>
              </w:rPr>
              <w:t>37418</w:t>
            </w:r>
            <w:r w:rsidRPr="00A01BA4">
              <w:rPr>
                <w:rFonts w:eastAsia="標楷體" w:hint="eastAsia"/>
                <w:b/>
                <w:color w:val="000000" w:themeColor="text1"/>
              </w:rPr>
              <w:t>公斤碳</w:t>
            </w:r>
            <w:proofErr w:type="gramEnd"/>
            <w:r w:rsidRPr="00A01BA4">
              <w:rPr>
                <w:rFonts w:eastAsia="標楷體" w:hint="eastAsia"/>
                <w:b/>
                <w:color w:val="000000" w:themeColor="text1"/>
              </w:rPr>
              <w:t>排放。</w:t>
            </w:r>
          </w:p>
        </w:tc>
      </w:tr>
      <w:tr w:rsidR="00E747C1" w:rsidRPr="00097D10" w:rsidTr="003F7CF9">
        <w:trPr>
          <w:cantSplit/>
          <w:trHeight w:val="1140"/>
        </w:trPr>
        <w:tc>
          <w:tcPr>
            <w:tcW w:w="2428" w:type="dxa"/>
            <w:vAlign w:val="center"/>
          </w:tcPr>
          <w:p w:rsidR="00E747C1" w:rsidRPr="00D61CA6" w:rsidRDefault="00E747C1" w:rsidP="00E747C1">
            <w:pPr>
              <w:jc w:val="center"/>
              <w:rPr>
                <w:rFonts w:ascii="標楷體" w:eastAsia="標楷體" w:hAnsi="標楷體"/>
                <w:b/>
                <w:color w:val="000000" w:themeColor="text1"/>
                <w:u w:val="single"/>
              </w:rPr>
            </w:pPr>
            <w:r w:rsidRPr="00D61CA6">
              <w:rPr>
                <w:rFonts w:eastAsia="標楷體" w:hint="eastAsia"/>
                <w:b/>
                <w:color w:val="000000" w:themeColor="text1"/>
              </w:rPr>
              <w:t>維護管理單位</w:t>
            </w:r>
            <w:r w:rsidRPr="00D61CA6">
              <w:rPr>
                <w:rFonts w:eastAsia="標楷體"/>
                <w:b/>
                <w:color w:val="000000" w:themeColor="text1"/>
              </w:rPr>
              <w:t>所屬</w:t>
            </w:r>
            <w:r w:rsidRPr="00D61CA6">
              <w:rPr>
                <w:rFonts w:eastAsia="標楷體" w:hint="eastAsia"/>
                <w:b/>
                <w:color w:val="000000" w:themeColor="text1"/>
              </w:rPr>
              <w:t>其他設施維護</w:t>
            </w:r>
            <w:r w:rsidRPr="00D61CA6">
              <w:rPr>
                <w:rFonts w:eastAsia="標楷體"/>
                <w:b/>
                <w:color w:val="000000" w:themeColor="text1"/>
              </w:rPr>
              <w:t>(</w:t>
            </w:r>
            <w:r w:rsidRPr="00D61CA6">
              <w:rPr>
                <w:rFonts w:eastAsia="標楷體"/>
                <w:b/>
                <w:color w:val="000000" w:themeColor="text1"/>
              </w:rPr>
              <w:t>含公共設施及民間設施</w:t>
            </w:r>
            <w:r w:rsidRPr="00D61CA6">
              <w:rPr>
                <w:rFonts w:eastAsia="標楷體"/>
                <w:b/>
                <w:color w:val="000000" w:themeColor="text1"/>
              </w:rPr>
              <w:t>)</w:t>
            </w:r>
            <w:r w:rsidRPr="00D61CA6">
              <w:rPr>
                <w:rFonts w:eastAsia="標楷體"/>
                <w:b/>
                <w:color w:val="000000" w:themeColor="text1"/>
              </w:rPr>
              <w:t>於</w:t>
            </w:r>
            <w:r w:rsidRPr="00D61CA6">
              <w:rPr>
                <w:rFonts w:eastAsia="標楷體" w:hint="eastAsia"/>
                <w:b/>
                <w:color w:val="000000" w:themeColor="text1"/>
              </w:rPr>
              <w:t>抽查期程截止日前</w:t>
            </w:r>
            <w:proofErr w:type="gramStart"/>
            <w:r w:rsidRPr="00D61CA6">
              <w:rPr>
                <w:rFonts w:eastAsia="標楷體" w:hint="eastAsia"/>
                <w:b/>
                <w:color w:val="000000" w:themeColor="text1"/>
              </w:rPr>
              <w:t>三</w:t>
            </w:r>
            <w:proofErr w:type="gramEnd"/>
            <w:r w:rsidRPr="00D61CA6">
              <w:rPr>
                <w:rFonts w:eastAsia="標楷體" w:hint="eastAsia"/>
                <w:b/>
                <w:color w:val="000000" w:themeColor="text1"/>
              </w:rPr>
              <w:t>年內，曾發生職業災害</w:t>
            </w:r>
            <w:r w:rsidRPr="00D61CA6">
              <w:rPr>
                <w:rFonts w:eastAsia="標楷體" w:hint="eastAsia"/>
                <w:b/>
                <w:color w:val="000000" w:themeColor="text1"/>
              </w:rPr>
              <w:t>(</w:t>
            </w:r>
            <w:r w:rsidRPr="00D61CA6">
              <w:rPr>
                <w:rFonts w:eastAsia="標楷體" w:hint="eastAsia"/>
                <w:b/>
                <w:color w:val="000000" w:themeColor="text1"/>
              </w:rPr>
              <w:t>死亡災害或三人以上罹災</w:t>
            </w:r>
            <w:r w:rsidRPr="00D61CA6">
              <w:rPr>
                <w:rFonts w:eastAsia="標楷體" w:hint="eastAsia"/>
                <w:b/>
                <w:color w:val="000000" w:themeColor="text1"/>
              </w:rPr>
              <w:t>)</w:t>
            </w:r>
            <w:r w:rsidRPr="00D61CA6">
              <w:rPr>
                <w:rFonts w:eastAsia="標楷體" w:hint="eastAsia"/>
                <w:b/>
                <w:color w:val="000000" w:themeColor="text1"/>
              </w:rPr>
              <w:t>情形逐項說明</w:t>
            </w:r>
          </w:p>
        </w:tc>
        <w:tc>
          <w:tcPr>
            <w:tcW w:w="7080" w:type="dxa"/>
            <w:gridSpan w:val="9"/>
          </w:tcPr>
          <w:p w:rsidR="00E747C1" w:rsidRPr="00D61CA6" w:rsidRDefault="00E747C1" w:rsidP="00E747C1">
            <w:pPr>
              <w:spacing w:before="60" w:after="60" w:line="480" w:lineRule="exact"/>
              <w:jc w:val="both"/>
              <w:rPr>
                <w:rFonts w:eastAsia="標楷體"/>
                <w:b/>
                <w:color w:val="000000" w:themeColor="text1"/>
              </w:rPr>
            </w:pPr>
            <w:r w:rsidRPr="00D61CA6">
              <w:rPr>
                <w:rFonts w:eastAsia="標楷體" w:hint="eastAsia"/>
                <w:b/>
                <w:color w:val="000000" w:themeColor="text1"/>
              </w:rPr>
              <w:t>無</w:t>
            </w:r>
          </w:p>
        </w:tc>
      </w:tr>
    </w:tbl>
    <w:p w:rsidR="009554F3" w:rsidRPr="00097D10" w:rsidRDefault="009554F3" w:rsidP="00E4799C">
      <w:pPr>
        <w:spacing w:line="0" w:lineRule="atLeast"/>
        <w:ind w:left="1041" w:rightChars="19" w:right="46" w:hangingChars="400" w:hanging="1041"/>
        <w:jc w:val="both"/>
        <w:rPr>
          <w:rFonts w:ascii="標楷體" w:eastAsia="標楷體"/>
          <w:b/>
          <w:color w:val="000000" w:themeColor="text1"/>
          <w:sz w:val="26"/>
          <w:szCs w:val="26"/>
        </w:rPr>
      </w:pPr>
      <w:r w:rsidRPr="00097D10">
        <w:rPr>
          <w:rFonts w:ascii="標楷體" w:eastAsia="標楷體" w:hint="eastAsia"/>
          <w:b/>
          <w:color w:val="000000" w:themeColor="text1"/>
          <w:sz w:val="26"/>
          <w:szCs w:val="26"/>
        </w:rPr>
        <w:t>備註：1.機關名稱、單位名稱，請填正式名稱（不得為簡稱及簡體字）且與契約簽約名稱相符，如有</w:t>
      </w:r>
      <w:proofErr w:type="gramStart"/>
      <w:r w:rsidRPr="00097D10">
        <w:rPr>
          <w:rFonts w:ascii="標楷體" w:eastAsia="標楷體" w:hint="eastAsia"/>
          <w:b/>
          <w:color w:val="000000" w:themeColor="text1"/>
          <w:sz w:val="26"/>
          <w:szCs w:val="26"/>
        </w:rPr>
        <w:t>變更請提佐證</w:t>
      </w:r>
      <w:proofErr w:type="gramEnd"/>
      <w:r w:rsidRPr="00097D10">
        <w:rPr>
          <w:rFonts w:ascii="標楷體" w:eastAsia="標楷體" w:hint="eastAsia"/>
          <w:b/>
          <w:color w:val="000000" w:themeColor="text1"/>
          <w:sz w:val="26"/>
          <w:szCs w:val="26"/>
        </w:rPr>
        <w:t>資料</w:t>
      </w:r>
      <w:r w:rsidR="009022E4" w:rsidRPr="00097D10">
        <w:rPr>
          <w:rFonts w:ascii="標楷體" w:eastAsia="標楷體" w:hint="eastAsia"/>
          <w:b/>
          <w:color w:val="000000" w:themeColor="text1"/>
          <w:sz w:val="26"/>
          <w:szCs w:val="26"/>
        </w:rPr>
        <w:t>。</w:t>
      </w:r>
      <w:r w:rsidR="00D41474" w:rsidRPr="00097D10">
        <w:rPr>
          <w:rFonts w:ascii="標楷體" w:eastAsia="標楷體" w:hint="eastAsia"/>
          <w:b/>
          <w:color w:val="000000" w:themeColor="text1"/>
          <w:sz w:val="26"/>
          <w:szCs w:val="26"/>
        </w:rPr>
        <w:t>本獎項之獎勵對象以推薦表之受推薦機關及單位為限。</w:t>
      </w:r>
    </w:p>
    <w:p w:rsidR="00D41474" w:rsidRPr="00097D10" w:rsidRDefault="002F713A" w:rsidP="00A12462">
      <w:pPr>
        <w:spacing w:line="0" w:lineRule="atLeast"/>
        <w:ind w:leftChars="332" w:left="1088" w:hangingChars="112" w:hanging="291"/>
        <w:jc w:val="both"/>
        <w:rPr>
          <w:rFonts w:ascii="標楷體" w:eastAsia="標楷體"/>
          <w:b/>
          <w:color w:val="000000" w:themeColor="text1"/>
          <w:sz w:val="26"/>
          <w:szCs w:val="26"/>
        </w:rPr>
      </w:pPr>
      <w:r w:rsidRPr="00097D10">
        <w:rPr>
          <w:rFonts w:ascii="標楷體" w:eastAsia="標楷體" w:hint="eastAsia"/>
          <w:b/>
          <w:color w:val="000000" w:themeColor="text1"/>
          <w:sz w:val="26"/>
          <w:szCs w:val="26"/>
        </w:rPr>
        <w:t>2</w:t>
      </w:r>
      <w:r w:rsidR="00D41474" w:rsidRPr="00097D10">
        <w:rPr>
          <w:rFonts w:ascii="標楷體" w:eastAsia="標楷體" w:hint="eastAsia"/>
          <w:b/>
          <w:color w:val="000000" w:themeColor="text1"/>
          <w:sz w:val="26"/>
          <w:szCs w:val="26"/>
        </w:rPr>
        <w:t>.建築師事務所之統一編號請填寫負責人身分證字號。</w:t>
      </w:r>
    </w:p>
    <w:p w:rsidR="006C06E4" w:rsidRPr="00097D10" w:rsidRDefault="002F713A" w:rsidP="006C06E4">
      <w:pPr>
        <w:spacing w:line="0" w:lineRule="atLeast"/>
        <w:ind w:leftChars="332" w:left="1088" w:hangingChars="112" w:hanging="291"/>
        <w:jc w:val="both"/>
        <w:rPr>
          <w:rFonts w:ascii="標楷體" w:eastAsia="標楷體"/>
          <w:color w:val="000000" w:themeColor="text1"/>
          <w:sz w:val="26"/>
          <w:szCs w:val="26"/>
        </w:rPr>
      </w:pPr>
      <w:r w:rsidRPr="00097D10">
        <w:rPr>
          <w:rFonts w:ascii="標楷體" w:eastAsia="標楷體" w:hint="eastAsia"/>
          <w:b/>
          <w:color w:val="000000" w:themeColor="text1"/>
          <w:sz w:val="26"/>
          <w:szCs w:val="26"/>
        </w:rPr>
        <w:lastRenderedPageBreak/>
        <w:t>3</w:t>
      </w:r>
      <w:r w:rsidR="006C06E4" w:rsidRPr="00097D10">
        <w:rPr>
          <w:rFonts w:ascii="標楷體" w:eastAsia="標楷體" w:hint="eastAsia"/>
          <w:b/>
          <w:color w:val="000000" w:themeColor="text1"/>
          <w:sz w:val="26"/>
          <w:szCs w:val="26"/>
        </w:rPr>
        <w:t>.</w:t>
      </w:r>
      <w:r w:rsidR="006C06E4" w:rsidRPr="00097D10">
        <w:rPr>
          <w:rFonts w:eastAsia="標楷體" w:hint="eastAsia"/>
          <w:b/>
          <w:color w:val="000000" w:themeColor="text1"/>
          <w:sz w:val="26"/>
          <w:szCs w:val="26"/>
        </w:rPr>
        <w:t>設施興建總金額係指設施功能完整正常運作之必要設施興建費用，包含土木建築</w:t>
      </w:r>
      <w:r w:rsidR="00D41474" w:rsidRPr="00097D10">
        <w:rPr>
          <w:rFonts w:eastAsia="標楷體" w:hint="eastAsia"/>
          <w:b/>
          <w:color w:val="000000" w:themeColor="text1"/>
          <w:sz w:val="26"/>
          <w:szCs w:val="26"/>
        </w:rPr>
        <w:t>設施</w:t>
      </w:r>
      <w:r w:rsidR="006C06E4" w:rsidRPr="00097D10">
        <w:rPr>
          <w:rFonts w:eastAsia="標楷體" w:hint="eastAsia"/>
          <w:b/>
          <w:color w:val="000000" w:themeColor="text1"/>
          <w:sz w:val="26"/>
          <w:szCs w:val="26"/>
        </w:rPr>
        <w:t>及機電</w:t>
      </w:r>
      <w:r w:rsidR="00D41474" w:rsidRPr="00097D10">
        <w:rPr>
          <w:rFonts w:eastAsia="標楷體" w:hint="eastAsia"/>
          <w:b/>
          <w:color w:val="000000" w:themeColor="text1"/>
          <w:sz w:val="26"/>
          <w:szCs w:val="26"/>
        </w:rPr>
        <w:t>設施</w:t>
      </w:r>
      <w:r w:rsidR="006C06E4" w:rsidRPr="00097D10">
        <w:rPr>
          <w:rFonts w:eastAsia="標楷體" w:hint="eastAsia"/>
          <w:b/>
          <w:color w:val="000000" w:themeColor="text1"/>
          <w:sz w:val="26"/>
          <w:szCs w:val="26"/>
        </w:rPr>
        <w:t>等合計金額，並為設施維護級別分級之依據。相關內容之組成，應另於設施興建分項金額欄位內說明。</w:t>
      </w:r>
    </w:p>
    <w:p w:rsidR="00181661" w:rsidRPr="00097D10" w:rsidRDefault="002F713A" w:rsidP="00181661">
      <w:pPr>
        <w:spacing w:line="0" w:lineRule="atLeast"/>
        <w:ind w:leftChars="332" w:left="1088" w:hangingChars="112" w:hanging="291"/>
        <w:jc w:val="both"/>
        <w:rPr>
          <w:rFonts w:ascii="標楷體" w:eastAsia="標楷體"/>
          <w:b/>
          <w:color w:val="000000" w:themeColor="text1"/>
          <w:sz w:val="26"/>
          <w:szCs w:val="26"/>
        </w:rPr>
      </w:pPr>
      <w:r w:rsidRPr="00097D10">
        <w:rPr>
          <w:rFonts w:ascii="標楷體" w:eastAsia="標楷體" w:hint="eastAsia"/>
          <w:b/>
          <w:color w:val="000000" w:themeColor="text1"/>
          <w:sz w:val="26"/>
          <w:szCs w:val="26"/>
        </w:rPr>
        <w:t>4</w:t>
      </w:r>
      <w:r w:rsidR="00181661" w:rsidRPr="00097D10">
        <w:rPr>
          <w:rFonts w:ascii="標楷體" w:eastAsia="標楷體" w:hint="eastAsia"/>
          <w:b/>
          <w:color w:val="000000" w:themeColor="text1"/>
          <w:sz w:val="26"/>
          <w:szCs w:val="26"/>
        </w:rPr>
        <w:t>.如推薦之維護管理單位超過1名以上者，請於</w:t>
      </w:r>
      <w:r w:rsidR="00D41474" w:rsidRPr="00097D10">
        <w:rPr>
          <w:rFonts w:ascii="標楷體" w:eastAsia="標楷體" w:hint="eastAsia"/>
          <w:b/>
          <w:color w:val="000000" w:themeColor="text1"/>
          <w:sz w:val="26"/>
          <w:szCs w:val="26"/>
        </w:rPr>
        <w:t>考核期程內</w:t>
      </w:r>
      <w:r w:rsidR="00181661" w:rsidRPr="00097D10">
        <w:rPr>
          <w:rFonts w:ascii="標楷體" w:eastAsia="標楷體" w:hint="eastAsia"/>
          <w:b/>
          <w:color w:val="000000" w:themeColor="text1"/>
          <w:sz w:val="26"/>
          <w:szCs w:val="26"/>
        </w:rPr>
        <w:t>設施維護</w:t>
      </w:r>
      <w:r w:rsidR="00D41474" w:rsidRPr="00097D10">
        <w:rPr>
          <w:rFonts w:ascii="標楷體" w:eastAsia="標楷體" w:hint="eastAsia"/>
          <w:b/>
          <w:color w:val="000000" w:themeColor="text1"/>
          <w:sz w:val="26"/>
          <w:szCs w:val="26"/>
        </w:rPr>
        <w:t>標案</w:t>
      </w:r>
      <w:r w:rsidR="00181661" w:rsidRPr="00097D10">
        <w:rPr>
          <w:rFonts w:ascii="標楷體" w:eastAsia="標楷體" w:hint="eastAsia"/>
          <w:b/>
          <w:color w:val="000000" w:themeColor="text1"/>
          <w:sz w:val="26"/>
          <w:szCs w:val="26"/>
        </w:rPr>
        <w:t>、遭遇困難問題之解決、</w:t>
      </w:r>
      <w:r w:rsidR="00D41474" w:rsidRPr="00097D10">
        <w:rPr>
          <w:rFonts w:ascii="標楷體" w:eastAsia="標楷體" w:hint="eastAsia"/>
          <w:b/>
          <w:color w:val="000000" w:themeColor="text1"/>
          <w:sz w:val="26"/>
          <w:szCs w:val="26"/>
        </w:rPr>
        <w:t>工作場所</w:t>
      </w:r>
      <w:r w:rsidR="00181661" w:rsidRPr="00097D10">
        <w:rPr>
          <w:rFonts w:ascii="標楷體" w:eastAsia="標楷體" w:hint="eastAsia"/>
          <w:b/>
          <w:color w:val="000000" w:themeColor="text1"/>
          <w:sz w:val="26"/>
          <w:szCs w:val="26"/>
        </w:rPr>
        <w:t>安全衛生管理、生態環境維護之措施、設施維護之創新性、挑戰性及周延性、設施維護優良事蹟及顯著效益項目</w:t>
      </w:r>
      <w:proofErr w:type="gramStart"/>
      <w:r w:rsidR="00181661" w:rsidRPr="00097D10">
        <w:rPr>
          <w:rFonts w:ascii="標楷體" w:eastAsia="標楷體" w:hint="eastAsia"/>
          <w:b/>
          <w:color w:val="000000" w:themeColor="text1"/>
          <w:sz w:val="26"/>
          <w:szCs w:val="26"/>
        </w:rPr>
        <w:t>分述各維護</w:t>
      </w:r>
      <w:proofErr w:type="gramEnd"/>
      <w:r w:rsidR="00181661" w:rsidRPr="00097D10">
        <w:rPr>
          <w:rFonts w:ascii="標楷體" w:eastAsia="標楷體" w:hint="eastAsia"/>
          <w:b/>
          <w:color w:val="000000" w:themeColor="text1"/>
          <w:sz w:val="26"/>
          <w:szCs w:val="26"/>
        </w:rPr>
        <w:t>管理單位之相關內容。</w:t>
      </w:r>
    </w:p>
    <w:p w:rsidR="00D41474" w:rsidRDefault="002F713A" w:rsidP="00D41474">
      <w:pPr>
        <w:spacing w:line="0" w:lineRule="atLeast"/>
        <w:ind w:leftChars="332" w:left="862" w:hangingChars="25" w:hanging="65"/>
        <w:jc w:val="both"/>
        <w:rPr>
          <w:rFonts w:ascii="標楷體" w:eastAsia="標楷體"/>
          <w:b/>
          <w:color w:val="000000" w:themeColor="text1"/>
          <w:sz w:val="26"/>
          <w:szCs w:val="26"/>
        </w:rPr>
      </w:pPr>
      <w:r w:rsidRPr="00097D10">
        <w:rPr>
          <w:rFonts w:ascii="標楷體" w:eastAsia="標楷體" w:hint="eastAsia"/>
          <w:b/>
          <w:color w:val="000000" w:themeColor="text1"/>
          <w:sz w:val="26"/>
          <w:szCs w:val="26"/>
        </w:rPr>
        <w:t>5</w:t>
      </w:r>
      <w:r w:rsidR="00D41474" w:rsidRPr="00097D10">
        <w:rPr>
          <w:rFonts w:ascii="標楷體" w:eastAsia="標楷體" w:hint="eastAsia"/>
          <w:b/>
          <w:color w:val="000000" w:themeColor="text1"/>
          <w:sz w:val="26"/>
          <w:szCs w:val="26"/>
        </w:rPr>
        <w:t>.有「※」符號者</w:t>
      </w:r>
      <w:proofErr w:type="gramStart"/>
      <w:r w:rsidR="00D41474" w:rsidRPr="00097D10">
        <w:rPr>
          <w:rFonts w:ascii="標楷體" w:eastAsia="標楷體" w:hint="eastAsia"/>
          <w:b/>
          <w:color w:val="000000" w:themeColor="text1"/>
          <w:sz w:val="26"/>
          <w:szCs w:val="26"/>
        </w:rPr>
        <w:t>為必填之</w:t>
      </w:r>
      <w:proofErr w:type="gramEnd"/>
      <w:r w:rsidR="00D41474" w:rsidRPr="00097D10">
        <w:rPr>
          <w:rFonts w:ascii="標楷體" w:eastAsia="標楷體" w:hint="eastAsia"/>
          <w:b/>
          <w:color w:val="000000" w:themeColor="text1"/>
          <w:sz w:val="26"/>
          <w:szCs w:val="26"/>
        </w:rPr>
        <w:t>欄位，如有</w:t>
      </w:r>
      <w:proofErr w:type="gramStart"/>
      <w:r w:rsidR="00D41474" w:rsidRPr="00097D10">
        <w:rPr>
          <w:rFonts w:ascii="標楷體" w:eastAsia="標楷體" w:hint="eastAsia"/>
          <w:b/>
          <w:color w:val="000000" w:themeColor="text1"/>
          <w:sz w:val="26"/>
          <w:szCs w:val="26"/>
        </w:rPr>
        <w:t>漏填即不</w:t>
      </w:r>
      <w:proofErr w:type="gramEnd"/>
      <w:r w:rsidR="00D41474" w:rsidRPr="00097D10">
        <w:rPr>
          <w:rFonts w:ascii="標楷體" w:eastAsia="標楷體" w:hint="eastAsia"/>
          <w:b/>
          <w:color w:val="000000" w:themeColor="text1"/>
          <w:sz w:val="26"/>
          <w:szCs w:val="26"/>
        </w:rPr>
        <w:t>予列入評審。</w:t>
      </w:r>
    </w:p>
    <w:p w:rsidR="006C1F2C" w:rsidRPr="00B41393" w:rsidRDefault="006C1F2C" w:rsidP="006C1F2C">
      <w:pPr>
        <w:spacing w:line="0" w:lineRule="atLeast"/>
        <w:ind w:leftChars="332" w:left="1088" w:hangingChars="112" w:hanging="291"/>
        <w:jc w:val="both"/>
        <w:rPr>
          <w:rFonts w:ascii="標楷體" w:eastAsia="標楷體"/>
          <w:b/>
          <w:color w:val="000000" w:themeColor="text1"/>
          <w:sz w:val="26"/>
          <w:szCs w:val="26"/>
        </w:rPr>
      </w:pPr>
      <w:r w:rsidRPr="00B41393">
        <w:rPr>
          <w:rFonts w:ascii="標楷體" w:eastAsia="標楷體" w:hint="eastAsia"/>
          <w:b/>
          <w:color w:val="000000" w:themeColor="text1"/>
          <w:sz w:val="26"/>
          <w:szCs w:val="26"/>
        </w:rPr>
        <w:t>6.若推薦參選設施維護標案於履約期間有辦理變更契約、增減契約金額，則推薦級別以推薦當時之契約金額認定。</w:t>
      </w:r>
    </w:p>
    <w:p w:rsidR="006C1F2C" w:rsidRPr="00097D10" w:rsidRDefault="006C1F2C" w:rsidP="006C1F2C">
      <w:pPr>
        <w:spacing w:line="0" w:lineRule="atLeast"/>
        <w:ind w:leftChars="332" w:left="1088" w:hangingChars="112" w:hanging="291"/>
        <w:jc w:val="both"/>
        <w:rPr>
          <w:rFonts w:ascii="標楷體" w:eastAsia="標楷體"/>
          <w:b/>
          <w:color w:val="000000" w:themeColor="text1"/>
          <w:sz w:val="26"/>
          <w:szCs w:val="26"/>
        </w:rPr>
      </w:pPr>
      <w:r w:rsidRPr="00B41393">
        <w:rPr>
          <w:rFonts w:ascii="標楷體" w:eastAsia="標楷體" w:hint="eastAsia"/>
          <w:b/>
          <w:color w:val="000000" w:themeColor="text1"/>
          <w:sz w:val="26"/>
          <w:szCs w:val="26"/>
        </w:rPr>
        <w:t>7.推薦之設施維護標案(包括勞務案)，機關需將相關標案資訊登載至公共工程標案管理系統。</w:t>
      </w:r>
    </w:p>
    <w:p w:rsidR="00E154F1" w:rsidRPr="00097D10" w:rsidRDefault="00E154F1" w:rsidP="00D71AF0">
      <w:pPr>
        <w:spacing w:line="0" w:lineRule="atLeast"/>
        <w:jc w:val="both"/>
        <w:rPr>
          <w:rFonts w:ascii="標楷體" w:eastAsia="標楷體"/>
          <w:b/>
          <w:color w:val="000000" w:themeColor="text1"/>
          <w:sz w:val="26"/>
          <w:szCs w:val="26"/>
        </w:rPr>
      </w:pPr>
    </w:p>
    <w:sectPr w:rsidR="00E154F1" w:rsidRPr="00097D10" w:rsidSect="00D71AF0">
      <w:footerReference w:type="even" r:id="rId19"/>
      <w:footerReference w:type="default" r:id="rId20"/>
      <w:pgSz w:w="11906" w:h="16838" w:code="9"/>
      <w:pgMar w:top="567" w:right="1134" w:bottom="295" w:left="1797" w:header="851"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5E9F" w:rsidRDefault="00C75E9F" w:rsidP="009554F3">
      <w:pPr>
        <w:spacing w:line="240" w:lineRule="auto"/>
      </w:pPr>
      <w:r>
        <w:separator/>
      </w:r>
    </w:p>
  </w:endnote>
  <w:endnote w:type="continuationSeparator" w:id="0">
    <w:p w:rsidR="00C75E9F" w:rsidRDefault="00C75E9F" w:rsidP="009554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中黑體">
    <w:altName w:val="細明體"/>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全真楷書">
    <w:altName w:val="新細明體"/>
    <w:panose1 w:val="00000000000000000000"/>
    <w:charset w:val="88"/>
    <w:family w:val="modern"/>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6A3" w:rsidRDefault="00EF7AAB" w:rsidP="003F7CF9">
    <w:pPr>
      <w:pStyle w:val="a5"/>
      <w:framePr w:wrap="around" w:vAnchor="text" w:hAnchor="margin" w:xAlign="center" w:y="1"/>
      <w:textDirection w:val="btLr"/>
      <w:rPr>
        <w:rStyle w:val="a7"/>
      </w:rPr>
    </w:pPr>
    <w:r>
      <w:rPr>
        <w:rStyle w:val="a7"/>
      </w:rPr>
      <w:fldChar w:fldCharType="begin"/>
    </w:r>
    <w:r w:rsidR="008276A3">
      <w:rPr>
        <w:rStyle w:val="a7"/>
      </w:rPr>
      <w:instrText xml:space="preserve">PAGE  </w:instrText>
    </w:r>
    <w:r>
      <w:rPr>
        <w:rStyle w:val="a7"/>
      </w:rPr>
      <w:fldChar w:fldCharType="separate"/>
    </w:r>
    <w:r w:rsidR="008276A3">
      <w:rPr>
        <w:rStyle w:val="a7"/>
        <w:noProof/>
      </w:rPr>
      <w:t>9</w:t>
    </w:r>
    <w:r>
      <w:rPr>
        <w:rStyle w:val="a7"/>
      </w:rPr>
      <w:fldChar w:fldCharType="end"/>
    </w:r>
  </w:p>
  <w:p w:rsidR="008276A3" w:rsidRDefault="008276A3">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085" w:rsidRDefault="00306085">
    <w:pPr>
      <w:pStyle w:val="a5"/>
      <w:jc w:val="center"/>
    </w:pPr>
    <w:r w:rsidRPr="00306085">
      <w:rPr>
        <w:rFonts w:ascii="標楷體" w:eastAsia="標楷體" w:hAnsi="標楷體" w:hint="eastAsia"/>
      </w:rPr>
      <w:t>附</w:t>
    </w:r>
    <w:r>
      <w:rPr>
        <w:rFonts w:hint="eastAsia"/>
      </w:rPr>
      <w:t>2-</w:t>
    </w:r>
    <w:sdt>
      <w:sdtPr>
        <w:id w:val="13389136"/>
        <w:docPartObj>
          <w:docPartGallery w:val="Page Numbers (Bottom of Page)"/>
          <w:docPartUnique/>
        </w:docPartObj>
      </w:sdtPr>
      <w:sdtEndPr/>
      <w:sdtContent>
        <w:r w:rsidR="00EF7AAB">
          <w:rPr>
            <w:noProof/>
            <w:lang w:val="zh-TW"/>
          </w:rPr>
          <w:fldChar w:fldCharType="begin"/>
        </w:r>
        <w:r w:rsidR="00FE2E79">
          <w:rPr>
            <w:noProof/>
            <w:lang w:val="zh-TW"/>
          </w:rPr>
          <w:instrText xml:space="preserve"> PAGE   \* MERGEFORMAT </w:instrText>
        </w:r>
        <w:r w:rsidR="00EF7AAB">
          <w:rPr>
            <w:noProof/>
            <w:lang w:val="zh-TW"/>
          </w:rPr>
          <w:fldChar w:fldCharType="separate"/>
        </w:r>
        <w:r w:rsidR="006C1F2C">
          <w:rPr>
            <w:noProof/>
            <w:lang w:val="zh-TW"/>
          </w:rPr>
          <w:t>9</w:t>
        </w:r>
        <w:r w:rsidR="00EF7AAB">
          <w:rPr>
            <w:noProof/>
            <w:lang w:val="zh-TW"/>
          </w:rPr>
          <w:fldChar w:fldCharType="end"/>
        </w:r>
      </w:sdtContent>
    </w:sdt>
  </w:p>
  <w:p w:rsidR="008276A3" w:rsidRDefault="008276A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5E9F" w:rsidRDefault="00C75E9F" w:rsidP="009554F3">
      <w:pPr>
        <w:spacing w:line="240" w:lineRule="auto"/>
      </w:pPr>
      <w:r>
        <w:separator/>
      </w:r>
    </w:p>
  </w:footnote>
  <w:footnote w:type="continuationSeparator" w:id="0">
    <w:p w:rsidR="00C75E9F" w:rsidRDefault="00C75E9F" w:rsidP="009554F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24407"/>
    <w:multiLevelType w:val="hybridMultilevel"/>
    <w:tmpl w:val="EEB0882E"/>
    <w:lvl w:ilvl="0" w:tplc="560EDE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231CEA"/>
    <w:multiLevelType w:val="hybridMultilevel"/>
    <w:tmpl w:val="19EA7848"/>
    <w:lvl w:ilvl="0" w:tplc="EFE4ACEE">
      <w:start w:val="1"/>
      <w:numFmt w:val="decimal"/>
      <w:lvlText w:val="%1."/>
      <w:lvlJc w:val="left"/>
      <w:pPr>
        <w:tabs>
          <w:tab w:val="num" w:pos="360"/>
        </w:tabs>
        <w:ind w:left="360" w:hanging="360"/>
      </w:pPr>
      <w:rPr>
        <w:rFonts w:ascii="標楷體" w:eastAsia="標楷體" w:hAns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57179FC"/>
    <w:multiLevelType w:val="hybridMultilevel"/>
    <w:tmpl w:val="DF462942"/>
    <w:lvl w:ilvl="0" w:tplc="E6FCF12C">
      <w:numFmt w:val="bullet"/>
      <w:lvlText w:val="＊"/>
      <w:lvlJc w:val="left"/>
      <w:pPr>
        <w:tabs>
          <w:tab w:val="num" w:pos="240"/>
        </w:tabs>
        <w:ind w:left="240" w:hanging="24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C7C2F72"/>
    <w:multiLevelType w:val="hybridMultilevel"/>
    <w:tmpl w:val="B38A2176"/>
    <w:lvl w:ilvl="0" w:tplc="7270D524">
      <w:start w:val="3"/>
      <w:numFmt w:val="decimal"/>
      <w:lvlText w:val="%1."/>
      <w:lvlJc w:val="left"/>
      <w:pPr>
        <w:ind w:left="360" w:hanging="360"/>
      </w:pPr>
      <w:rPr>
        <w:rFonts w:cs="華康中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B776EE"/>
    <w:multiLevelType w:val="hybridMultilevel"/>
    <w:tmpl w:val="2980A27E"/>
    <w:lvl w:ilvl="0" w:tplc="5E88ECF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D116B9C"/>
    <w:multiLevelType w:val="hybridMultilevel"/>
    <w:tmpl w:val="8368D09E"/>
    <w:lvl w:ilvl="0" w:tplc="BF88731E">
      <w:start w:val="1"/>
      <w:numFmt w:val="decimal"/>
      <w:lvlText w:val="%1、"/>
      <w:lvlJc w:val="left"/>
      <w:pPr>
        <w:ind w:left="840" w:hanging="360"/>
      </w:pPr>
      <w:rPr>
        <w:rFonts w:ascii="Times New Roman" w:hAnsi="Times New Roman" w:cs="Times New Roman" w:hint="default"/>
        <w:u w:val="single"/>
      </w:rPr>
    </w:lvl>
    <w:lvl w:ilvl="1" w:tplc="45369412">
      <w:start w:val="1"/>
      <w:numFmt w:val="decimal"/>
      <w:suff w:val="nothing"/>
      <w:lvlText w:val="(%2)"/>
      <w:lvlJc w:val="left"/>
      <w:pPr>
        <w:ind w:left="1440" w:hanging="480"/>
      </w:pPr>
      <w:rPr>
        <w:rFonts w:ascii="Times New Roman" w:hAnsi="Times New Roman" w:cs="Times New Roman"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E8825A9"/>
    <w:multiLevelType w:val="hybridMultilevel"/>
    <w:tmpl w:val="3C0AD8E2"/>
    <w:lvl w:ilvl="0" w:tplc="5E88ECF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EDA7AED"/>
    <w:multiLevelType w:val="multilevel"/>
    <w:tmpl w:val="03B21762"/>
    <w:lvl w:ilvl="0">
      <w:start w:val="1"/>
      <w:numFmt w:val="taiwaneseCountingThousand"/>
      <w:lvlText w:val="%1、"/>
      <w:lvlJc w:val="left"/>
      <w:pPr>
        <w:tabs>
          <w:tab w:val="num" w:pos="645"/>
        </w:tabs>
        <w:ind w:left="645" w:hanging="645"/>
      </w:pPr>
      <w:rPr>
        <w:rFonts w:hint="eastAsia"/>
      </w:rPr>
    </w:lvl>
    <w:lvl w:ilvl="1">
      <w:start w:val="1"/>
      <w:numFmt w:val="taiwaneseCountingThousand"/>
      <w:lvlText w:val="（%2）"/>
      <w:lvlJc w:val="left"/>
      <w:pPr>
        <w:tabs>
          <w:tab w:val="num" w:pos="1440"/>
        </w:tabs>
        <w:ind w:left="1440" w:hanging="960"/>
      </w:pPr>
      <w:rPr>
        <w:rFonts w:hint="eastAsia"/>
        <w:sz w:val="32"/>
        <w:szCs w:val="32"/>
      </w:rPr>
    </w:lvl>
    <w:lvl w:ilvl="2">
      <w:start w:val="1"/>
      <w:numFmt w:val="decimal"/>
      <w:suff w:val="space"/>
      <w:lvlText w:val="%3."/>
      <w:lvlJc w:val="left"/>
      <w:pPr>
        <w:ind w:left="1200" w:hanging="240"/>
      </w:pPr>
      <w:rPr>
        <w:rFonts w:hint="default"/>
      </w:rPr>
    </w:lvl>
    <w:lvl w:ilvl="3">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8" w15:restartNumberingAfterBreak="0">
    <w:nsid w:val="116D248D"/>
    <w:multiLevelType w:val="hybridMultilevel"/>
    <w:tmpl w:val="F8F43FE0"/>
    <w:lvl w:ilvl="0" w:tplc="9724E4D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3F41E30"/>
    <w:multiLevelType w:val="hybridMultilevel"/>
    <w:tmpl w:val="EEB0882E"/>
    <w:lvl w:ilvl="0" w:tplc="560EDE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97A049D"/>
    <w:multiLevelType w:val="hybridMultilevel"/>
    <w:tmpl w:val="C810BF02"/>
    <w:lvl w:ilvl="0" w:tplc="64441010">
      <w:start w:val="1"/>
      <w:numFmt w:val="decimal"/>
      <w:lvlText w:val="%1."/>
      <w:lvlJc w:val="left"/>
      <w:pPr>
        <w:tabs>
          <w:tab w:val="num" w:pos="360"/>
        </w:tabs>
        <w:ind w:left="360" w:hanging="360"/>
      </w:pPr>
      <w:rPr>
        <w:rFonts w:ascii="標楷體" w:eastAsia="標楷體" w:hAns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FBF1B68"/>
    <w:multiLevelType w:val="hybridMultilevel"/>
    <w:tmpl w:val="DE9A40E2"/>
    <w:lvl w:ilvl="0" w:tplc="5E88ECF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59455CE"/>
    <w:multiLevelType w:val="hybridMultilevel"/>
    <w:tmpl w:val="4F0AAE08"/>
    <w:lvl w:ilvl="0" w:tplc="5E88ECF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65428EB"/>
    <w:multiLevelType w:val="multilevel"/>
    <w:tmpl w:val="03B21762"/>
    <w:lvl w:ilvl="0">
      <w:start w:val="1"/>
      <w:numFmt w:val="taiwaneseCountingThousand"/>
      <w:lvlText w:val="%1、"/>
      <w:lvlJc w:val="left"/>
      <w:pPr>
        <w:tabs>
          <w:tab w:val="num" w:pos="645"/>
        </w:tabs>
        <w:ind w:left="645" w:hanging="645"/>
      </w:pPr>
      <w:rPr>
        <w:rFonts w:hint="eastAsia"/>
      </w:rPr>
    </w:lvl>
    <w:lvl w:ilvl="1">
      <w:start w:val="1"/>
      <w:numFmt w:val="taiwaneseCountingThousand"/>
      <w:lvlText w:val="（%2）"/>
      <w:lvlJc w:val="left"/>
      <w:pPr>
        <w:tabs>
          <w:tab w:val="num" w:pos="1440"/>
        </w:tabs>
        <w:ind w:left="1440" w:hanging="960"/>
      </w:pPr>
      <w:rPr>
        <w:rFonts w:hint="eastAsia"/>
        <w:sz w:val="32"/>
        <w:szCs w:val="32"/>
      </w:rPr>
    </w:lvl>
    <w:lvl w:ilvl="2">
      <w:start w:val="1"/>
      <w:numFmt w:val="decimal"/>
      <w:suff w:val="space"/>
      <w:lvlText w:val="%3."/>
      <w:lvlJc w:val="left"/>
      <w:pPr>
        <w:ind w:left="1200" w:hanging="240"/>
      </w:pPr>
      <w:rPr>
        <w:rFonts w:hint="default"/>
      </w:rPr>
    </w:lvl>
    <w:lvl w:ilvl="3">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14" w15:restartNumberingAfterBreak="0">
    <w:nsid w:val="26FB2697"/>
    <w:multiLevelType w:val="hybridMultilevel"/>
    <w:tmpl w:val="4E9ABC84"/>
    <w:lvl w:ilvl="0" w:tplc="FC76DD2A">
      <w:start w:val="1"/>
      <w:numFmt w:val="decimal"/>
      <w:lvlText w:val="%1."/>
      <w:lvlJc w:val="left"/>
      <w:pPr>
        <w:tabs>
          <w:tab w:val="num" w:pos="225"/>
        </w:tabs>
        <w:ind w:left="225" w:hanging="22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809258D"/>
    <w:multiLevelType w:val="hybridMultilevel"/>
    <w:tmpl w:val="8AAC8584"/>
    <w:lvl w:ilvl="0" w:tplc="7BA0354A">
      <w:start w:val="1"/>
      <w:numFmt w:val="decimal"/>
      <w:lvlText w:val="%1."/>
      <w:lvlJc w:val="left"/>
      <w:pPr>
        <w:tabs>
          <w:tab w:val="num" w:pos="360"/>
        </w:tabs>
        <w:ind w:left="360" w:hanging="360"/>
      </w:pPr>
      <w:rPr>
        <w:rFonts w:ascii="標楷體" w:eastAsia="標楷體" w:hAns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BCE477D"/>
    <w:multiLevelType w:val="hybridMultilevel"/>
    <w:tmpl w:val="B44EB2F4"/>
    <w:lvl w:ilvl="0" w:tplc="3BAA6F48">
      <w:start w:val="1"/>
      <w:numFmt w:val="decimal"/>
      <w:lvlText w:val="%1."/>
      <w:lvlJc w:val="left"/>
      <w:pPr>
        <w:tabs>
          <w:tab w:val="num" w:pos="225"/>
        </w:tabs>
        <w:ind w:left="225" w:hanging="22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2C2A7F00"/>
    <w:multiLevelType w:val="hybridMultilevel"/>
    <w:tmpl w:val="81E01500"/>
    <w:lvl w:ilvl="0" w:tplc="EEC0D296">
      <w:start w:val="1"/>
      <w:numFmt w:val="decimal"/>
      <w:lvlText w:val="%1."/>
      <w:lvlJc w:val="left"/>
      <w:pPr>
        <w:tabs>
          <w:tab w:val="num" w:pos="360"/>
        </w:tabs>
        <w:ind w:left="360" w:hanging="360"/>
      </w:pPr>
      <w:rPr>
        <w:rFonts w:ascii="標楷體"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8" w15:restartNumberingAfterBreak="0">
    <w:nsid w:val="2D2B76E1"/>
    <w:multiLevelType w:val="hybridMultilevel"/>
    <w:tmpl w:val="C0367920"/>
    <w:lvl w:ilvl="0" w:tplc="56D6B4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F0A605C"/>
    <w:multiLevelType w:val="hybridMultilevel"/>
    <w:tmpl w:val="B38A2176"/>
    <w:lvl w:ilvl="0" w:tplc="7270D524">
      <w:start w:val="3"/>
      <w:numFmt w:val="decimal"/>
      <w:lvlText w:val="%1."/>
      <w:lvlJc w:val="left"/>
      <w:pPr>
        <w:ind w:left="360" w:hanging="360"/>
      </w:pPr>
      <w:rPr>
        <w:rFonts w:cs="華康中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340DF9"/>
    <w:multiLevelType w:val="hybridMultilevel"/>
    <w:tmpl w:val="2980A27E"/>
    <w:lvl w:ilvl="0" w:tplc="5E88ECF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40123734"/>
    <w:multiLevelType w:val="hybridMultilevel"/>
    <w:tmpl w:val="8AAC8584"/>
    <w:lvl w:ilvl="0" w:tplc="7BA0354A">
      <w:start w:val="1"/>
      <w:numFmt w:val="decimal"/>
      <w:lvlText w:val="%1."/>
      <w:lvlJc w:val="left"/>
      <w:pPr>
        <w:tabs>
          <w:tab w:val="num" w:pos="360"/>
        </w:tabs>
        <w:ind w:left="360" w:hanging="360"/>
      </w:pPr>
      <w:rPr>
        <w:rFonts w:ascii="標楷體" w:eastAsia="標楷體" w:hAns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42A044A7"/>
    <w:multiLevelType w:val="hybridMultilevel"/>
    <w:tmpl w:val="7152C984"/>
    <w:lvl w:ilvl="0" w:tplc="6EC6188C">
      <w:start w:val="1"/>
      <w:numFmt w:val="decimal"/>
      <w:lvlText w:val="%1."/>
      <w:lvlJc w:val="left"/>
      <w:pPr>
        <w:tabs>
          <w:tab w:val="num" w:pos="360"/>
        </w:tabs>
        <w:ind w:left="360" w:hanging="360"/>
      </w:pPr>
      <w:rPr>
        <w:rFonts w:ascii="標楷體" w:eastAsia="標楷體" w:hAns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43EA338B"/>
    <w:multiLevelType w:val="hybridMultilevel"/>
    <w:tmpl w:val="7AA21850"/>
    <w:lvl w:ilvl="0" w:tplc="3BAA6F48">
      <w:start w:val="1"/>
      <w:numFmt w:val="decimal"/>
      <w:lvlText w:val="%1."/>
      <w:lvlJc w:val="left"/>
      <w:pPr>
        <w:tabs>
          <w:tab w:val="num" w:pos="225"/>
        </w:tabs>
        <w:ind w:left="225" w:hanging="22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47A83B2D"/>
    <w:multiLevelType w:val="hybridMultilevel"/>
    <w:tmpl w:val="DA940EBA"/>
    <w:lvl w:ilvl="0" w:tplc="3430608E">
      <w:start w:val="1"/>
      <w:numFmt w:val="decimal"/>
      <w:lvlText w:val="%1."/>
      <w:lvlJc w:val="left"/>
      <w:pPr>
        <w:tabs>
          <w:tab w:val="num" w:pos="360"/>
        </w:tabs>
        <w:ind w:left="360" w:hanging="360"/>
      </w:pPr>
      <w:rPr>
        <w:rFonts w:ascii="標楷體" w:eastAsia="標楷體" w:hAns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8373659"/>
    <w:multiLevelType w:val="hybridMultilevel"/>
    <w:tmpl w:val="DE9A40E2"/>
    <w:lvl w:ilvl="0" w:tplc="5E88ECF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BB105DD"/>
    <w:multiLevelType w:val="hybridMultilevel"/>
    <w:tmpl w:val="46081D1A"/>
    <w:lvl w:ilvl="0" w:tplc="1160D5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002221E"/>
    <w:multiLevelType w:val="hybridMultilevel"/>
    <w:tmpl w:val="DA940EBA"/>
    <w:lvl w:ilvl="0" w:tplc="3430608E">
      <w:start w:val="1"/>
      <w:numFmt w:val="decimal"/>
      <w:lvlText w:val="%1."/>
      <w:lvlJc w:val="left"/>
      <w:pPr>
        <w:tabs>
          <w:tab w:val="num" w:pos="360"/>
        </w:tabs>
        <w:ind w:left="360" w:hanging="360"/>
      </w:pPr>
      <w:rPr>
        <w:rFonts w:ascii="標楷體" w:eastAsia="標楷體" w:hAns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5DF00C41"/>
    <w:multiLevelType w:val="hybridMultilevel"/>
    <w:tmpl w:val="3C0AD8E2"/>
    <w:lvl w:ilvl="0" w:tplc="5E88ECF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E9549DD"/>
    <w:multiLevelType w:val="hybridMultilevel"/>
    <w:tmpl w:val="B44EB2F4"/>
    <w:lvl w:ilvl="0" w:tplc="3BAA6F48">
      <w:start w:val="1"/>
      <w:numFmt w:val="decimal"/>
      <w:lvlText w:val="%1."/>
      <w:lvlJc w:val="left"/>
      <w:pPr>
        <w:tabs>
          <w:tab w:val="num" w:pos="225"/>
        </w:tabs>
        <w:ind w:left="225" w:hanging="22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12770F6"/>
    <w:multiLevelType w:val="hybridMultilevel"/>
    <w:tmpl w:val="B87E59AE"/>
    <w:lvl w:ilvl="0" w:tplc="6D0A8B3A">
      <w:start w:val="1"/>
      <w:numFmt w:val="decimal"/>
      <w:lvlText w:val="%1、"/>
      <w:lvlJc w:val="left"/>
      <w:pPr>
        <w:ind w:left="375" w:hanging="3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B265171"/>
    <w:multiLevelType w:val="hybridMultilevel"/>
    <w:tmpl w:val="7AA21850"/>
    <w:lvl w:ilvl="0" w:tplc="3BAA6F48">
      <w:start w:val="1"/>
      <w:numFmt w:val="decimal"/>
      <w:lvlText w:val="%1."/>
      <w:lvlJc w:val="left"/>
      <w:pPr>
        <w:tabs>
          <w:tab w:val="num" w:pos="225"/>
        </w:tabs>
        <w:ind w:left="225" w:hanging="22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7067734F"/>
    <w:multiLevelType w:val="hybridMultilevel"/>
    <w:tmpl w:val="7152C984"/>
    <w:lvl w:ilvl="0" w:tplc="6EC6188C">
      <w:start w:val="1"/>
      <w:numFmt w:val="decimal"/>
      <w:lvlText w:val="%1."/>
      <w:lvlJc w:val="left"/>
      <w:pPr>
        <w:tabs>
          <w:tab w:val="num" w:pos="360"/>
        </w:tabs>
        <w:ind w:left="360" w:hanging="360"/>
      </w:pPr>
      <w:rPr>
        <w:rFonts w:ascii="標楷體" w:eastAsia="標楷體" w:hAns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70BA56BC"/>
    <w:multiLevelType w:val="hybridMultilevel"/>
    <w:tmpl w:val="19EA7848"/>
    <w:lvl w:ilvl="0" w:tplc="EFE4ACEE">
      <w:start w:val="1"/>
      <w:numFmt w:val="decimal"/>
      <w:lvlText w:val="%1."/>
      <w:lvlJc w:val="left"/>
      <w:pPr>
        <w:tabs>
          <w:tab w:val="num" w:pos="360"/>
        </w:tabs>
        <w:ind w:left="360" w:hanging="360"/>
      </w:pPr>
      <w:rPr>
        <w:rFonts w:ascii="標楷體" w:eastAsia="標楷體" w:hAns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76586334"/>
    <w:multiLevelType w:val="hybridMultilevel"/>
    <w:tmpl w:val="15666B4C"/>
    <w:lvl w:ilvl="0" w:tplc="67964A18">
      <w:start w:val="1"/>
      <w:numFmt w:val="decimal"/>
      <w:lvlText w:val="%1."/>
      <w:lvlJc w:val="left"/>
      <w:pPr>
        <w:ind w:left="360" w:hanging="360"/>
      </w:pPr>
      <w:rPr>
        <w:rFonts w:cs="華康中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F024CA2"/>
    <w:multiLevelType w:val="hybridMultilevel"/>
    <w:tmpl w:val="4CDADC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F2C074F"/>
    <w:multiLevelType w:val="hybridMultilevel"/>
    <w:tmpl w:val="41640D36"/>
    <w:lvl w:ilvl="0" w:tplc="504E438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FB22FB3"/>
    <w:multiLevelType w:val="hybridMultilevel"/>
    <w:tmpl w:val="C810BF02"/>
    <w:lvl w:ilvl="0" w:tplc="64441010">
      <w:start w:val="1"/>
      <w:numFmt w:val="decimal"/>
      <w:lvlText w:val="%1."/>
      <w:lvlJc w:val="left"/>
      <w:pPr>
        <w:tabs>
          <w:tab w:val="num" w:pos="360"/>
        </w:tabs>
        <w:ind w:left="360" w:hanging="360"/>
      </w:pPr>
      <w:rPr>
        <w:rFonts w:ascii="標楷體" w:eastAsia="標楷體" w:hAns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3"/>
  </w:num>
  <w:num w:numId="2">
    <w:abstractNumId w:val="29"/>
  </w:num>
  <w:num w:numId="3">
    <w:abstractNumId w:val="31"/>
  </w:num>
  <w:num w:numId="4">
    <w:abstractNumId w:val="16"/>
  </w:num>
  <w:num w:numId="5">
    <w:abstractNumId w:val="7"/>
  </w:num>
  <w:num w:numId="6">
    <w:abstractNumId w:val="13"/>
  </w:num>
  <w:num w:numId="7">
    <w:abstractNumId w:val="19"/>
  </w:num>
  <w:num w:numId="8">
    <w:abstractNumId w:val="17"/>
  </w:num>
  <w:num w:numId="9">
    <w:abstractNumId w:val="21"/>
  </w:num>
  <w:num w:numId="10">
    <w:abstractNumId w:val="27"/>
  </w:num>
  <w:num w:numId="11">
    <w:abstractNumId w:val="6"/>
  </w:num>
  <w:num w:numId="12">
    <w:abstractNumId w:val="32"/>
  </w:num>
  <w:num w:numId="13">
    <w:abstractNumId w:val="33"/>
  </w:num>
  <w:num w:numId="14">
    <w:abstractNumId w:val="4"/>
  </w:num>
  <w:num w:numId="15">
    <w:abstractNumId w:val="12"/>
  </w:num>
  <w:num w:numId="16">
    <w:abstractNumId w:val="10"/>
  </w:num>
  <w:num w:numId="17">
    <w:abstractNumId w:val="25"/>
  </w:num>
  <w:num w:numId="18">
    <w:abstractNumId w:val="3"/>
  </w:num>
  <w:num w:numId="19">
    <w:abstractNumId w:val="34"/>
  </w:num>
  <w:num w:numId="20">
    <w:abstractNumId w:val="15"/>
  </w:num>
  <w:num w:numId="21">
    <w:abstractNumId w:val="24"/>
  </w:num>
  <w:num w:numId="22">
    <w:abstractNumId w:val="28"/>
  </w:num>
  <w:num w:numId="23">
    <w:abstractNumId w:val="20"/>
  </w:num>
  <w:num w:numId="24">
    <w:abstractNumId w:val="22"/>
  </w:num>
  <w:num w:numId="25">
    <w:abstractNumId w:val="1"/>
  </w:num>
  <w:num w:numId="26">
    <w:abstractNumId w:val="37"/>
  </w:num>
  <w:num w:numId="27">
    <w:abstractNumId w:val="11"/>
  </w:num>
  <w:num w:numId="28">
    <w:abstractNumId w:val="14"/>
  </w:num>
  <w:num w:numId="29">
    <w:abstractNumId w:val="8"/>
  </w:num>
  <w:num w:numId="30">
    <w:abstractNumId w:val="2"/>
  </w:num>
  <w:num w:numId="31">
    <w:abstractNumId w:val="5"/>
  </w:num>
  <w:num w:numId="32">
    <w:abstractNumId w:val="35"/>
  </w:num>
  <w:num w:numId="33">
    <w:abstractNumId w:val="18"/>
  </w:num>
  <w:num w:numId="34">
    <w:abstractNumId w:val="0"/>
  </w:num>
  <w:num w:numId="35">
    <w:abstractNumId w:val="26"/>
  </w:num>
  <w:num w:numId="36">
    <w:abstractNumId w:val="9"/>
  </w:num>
  <w:num w:numId="37">
    <w:abstractNumId w:val="36"/>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18B"/>
    <w:rsid w:val="00000D90"/>
    <w:rsid w:val="000033B5"/>
    <w:rsid w:val="000049F8"/>
    <w:rsid w:val="000132F0"/>
    <w:rsid w:val="000134C2"/>
    <w:rsid w:val="00035843"/>
    <w:rsid w:val="00047697"/>
    <w:rsid w:val="00071F94"/>
    <w:rsid w:val="00074400"/>
    <w:rsid w:val="00077F47"/>
    <w:rsid w:val="00081D0E"/>
    <w:rsid w:val="00096A39"/>
    <w:rsid w:val="00097D10"/>
    <w:rsid w:val="000A578F"/>
    <w:rsid w:val="000B09CC"/>
    <w:rsid w:val="000B797F"/>
    <w:rsid w:val="000C46B9"/>
    <w:rsid w:val="000C6D22"/>
    <w:rsid w:val="000E0714"/>
    <w:rsid w:val="000E2D88"/>
    <w:rsid w:val="000E3264"/>
    <w:rsid w:val="001046A6"/>
    <w:rsid w:val="001168FD"/>
    <w:rsid w:val="00134D92"/>
    <w:rsid w:val="00150F86"/>
    <w:rsid w:val="00153370"/>
    <w:rsid w:val="001739AD"/>
    <w:rsid w:val="001761FF"/>
    <w:rsid w:val="00181661"/>
    <w:rsid w:val="00187717"/>
    <w:rsid w:val="001936CA"/>
    <w:rsid w:val="001956DB"/>
    <w:rsid w:val="001A45CB"/>
    <w:rsid w:val="001A4615"/>
    <w:rsid w:val="001C27FA"/>
    <w:rsid w:val="001C6865"/>
    <w:rsid w:val="001E24DB"/>
    <w:rsid w:val="001E6106"/>
    <w:rsid w:val="002175EC"/>
    <w:rsid w:val="002326D5"/>
    <w:rsid w:val="00242AA9"/>
    <w:rsid w:val="00247131"/>
    <w:rsid w:val="002546E5"/>
    <w:rsid w:val="002626CA"/>
    <w:rsid w:val="0026696E"/>
    <w:rsid w:val="00276FEC"/>
    <w:rsid w:val="002822D4"/>
    <w:rsid w:val="0029754F"/>
    <w:rsid w:val="002A0487"/>
    <w:rsid w:val="002A4020"/>
    <w:rsid w:val="002A7876"/>
    <w:rsid w:val="002B095F"/>
    <w:rsid w:val="002B10F8"/>
    <w:rsid w:val="002D3317"/>
    <w:rsid w:val="002E418B"/>
    <w:rsid w:val="002F713A"/>
    <w:rsid w:val="002F7D93"/>
    <w:rsid w:val="00300F4E"/>
    <w:rsid w:val="00302E72"/>
    <w:rsid w:val="00306085"/>
    <w:rsid w:val="003116C0"/>
    <w:rsid w:val="00314A68"/>
    <w:rsid w:val="00316234"/>
    <w:rsid w:val="00322812"/>
    <w:rsid w:val="00325623"/>
    <w:rsid w:val="00327E7B"/>
    <w:rsid w:val="00330AD9"/>
    <w:rsid w:val="0033181A"/>
    <w:rsid w:val="00372471"/>
    <w:rsid w:val="00373143"/>
    <w:rsid w:val="003917EA"/>
    <w:rsid w:val="00396A5C"/>
    <w:rsid w:val="003A637E"/>
    <w:rsid w:val="003D41CA"/>
    <w:rsid w:val="003D7C83"/>
    <w:rsid w:val="003E3777"/>
    <w:rsid w:val="003E3827"/>
    <w:rsid w:val="003F1421"/>
    <w:rsid w:val="003F7417"/>
    <w:rsid w:val="003F7CF9"/>
    <w:rsid w:val="00400D9F"/>
    <w:rsid w:val="00411407"/>
    <w:rsid w:val="0043595A"/>
    <w:rsid w:val="00441C5B"/>
    <w:rsid w:val="0044359C"/>
    <w:rsid w:val="00456E89"/>
    <w:rsid w:val="004628A0"/>
    <w:rsid w:val="0047091F"/>
    <w:rsid w:val="00481319"/>
    <w:rsid w:val="0048468D"/>
    <w:rsid w:val="004870C3"/>
    <w:rsid w:val="00492926"/>
    <w:rsid w:val="00494545"/>
    <w:rsid w:val="004A0555"/>
    <w:rsid w:val="004A32BB"/>
    <w:rsid w:val="004B18C3"/>
    <w:rsid w:val="004B70AD"/>
    <w:rsid w:val="004C0CE0"/>
    <w:rsid w:val="004C7004"/>
    <w:rsid w:val="00500710"/>
    <w:rsid w:val="0051638C"/>
    <w:rsid w:val="00536F17"/>
    <w:rsid w:val="005374BA"/>
    <w:rsid w:val="00545814"/>
    <w:rsid w:val="00546988"/>
    <w:rsid w:val="00546A07"/>
    <w:rsid w:val="00553FA0"/>
    <w:rsid w:val="00572454"/>
    <w:rsid w:val="00573F52"/>
    <w:rsid w:val="0059593C"/>
    <w:rsid w:val="005A39FB"/>
    <w:rsid w:val="005B6C31"/>
    <w:rsid w:val="005C7EAB"/>
    <w:rsid w:val="005E34BE"/>
    <w:rsid w:val="005F1DD9"/>
    <w:rsid w:val="005F3B99"/>
    <w:rsid w:val="005F7E5F"/>
    <w:rsid w:val="00600886"/>
    <w:rsid w:val="00610CD9"/>
    <w:rsid w:val="00620F1E"/>
    <w:rsid w:val="00631069"/>
    <w:rsid w:val="00635250"/>
    <w:rsid w:val="006450B8"/>
    <w:rsid w:val="0064613E"/>
    <w:rsid w:val="00647963"/>
    <w:rsid w:val="006513D5"/>
    <w:rsid w:val="00661E9D"/>
    <w:rsid w:val="00675268"/>
    <w:rsid w:val="0068779F"/>
    <w:rsid w:val="006A35E4"/>
    <w:rsid w:val="006A5CA9"/>
    <w:rsid w:val="006B28C0"/>
    <w:rsid w:val="006C06E4"/>
    <w:rsid w:val="006C1F2C"/>
    <w:rsid w:val="006C5444"/>
    <w:rsid w:val="006D4227"/>
    <w:rsid w:val="006D4908"/>
    <w:rsid w:val="006F5F28"/>
    <w:rsid w:val="00707518"/>
    <w:rsid w:val="00707AF4"/>
    <w:rsid w:val="007151D1"/>
    <w:rsid w:val="00716019"/>
    <w:rsid w:val="007665CF"/>
    <w:rsid w:val="0078442F"/>
    <w:rsid w:val="00787EFF"/>
    <w:rsid w:val="007A2288"/>
    <w:rsid w:val="007B05CC"/>
    <w:rsid w:val="007B2B05"/>
    <w:rsid w:val="007C13BE"/>
    <w:rsid w:val="007D08DF"/>
    <w:rsid w:val="007D1C86"/>
    <w:rsid w:val="007D4586"/>
    <w:rsid w:val="007E3B5B"/>
    <w:rsid w:val="00800FC8"/>
    <w:rsid w:val="00804049"/>
    <w:rsid w:val="008276A3"/>
    <w:rsid w:val="00837BA0"/>
    <w:rsid w:val="0085498C"/>
    <w:rsid w:val="00855556"/>
    <w:rsid w:val="008565C0"/>
    <w:rsid w:val="00863F0E"/>
    <w:rsid w:val="008742D6"/>
    <w:rsid w:val="00874EB3"/>
    <w:rsid w:val="0088328F"/>
    <w:rsid w:val="00883B57"/>
    <w:rsid w:val="00886DA8"/>
    <w:rsid w:val="008A439F"/>
    <w:rsid w:val="008A5800"/>
    <w:rsid w:val="008C36D5"/>
    <w:rsid w:val="008C4C9D"/>
    <w:rsid w:val="008D4AE7"/>
    <w:rsid w:val="008D5372"/>
    <w:rsid w:val="008D5B95"/>
    <w:rsid w:val="008E0747"/>
    <w:rsid w:val="008E4F5C"/>
    <w:rsid w:val="009022E4"/>
    <w:rsid w:val="00947A26"/>
    <w:rsid w:val="009531F0"/>
    <w:rsid w:val="009549CE"/>
    <w:rsid w:val="009554F3"/>
    <w:rsid w:val="0095742C"/>
    <w:rsid w:val="0096248D"/>
    <w:rsid w:val="009B701F"/>
    <w:rsid w:val="009C743C"/>
    <w:rsid w:val="009D6774"/>
    <w:rsid w:val="009D766A"/>
    <w:rsid w:val="009F26E1"/>
    <w:rsid w:val="009F6F49"/>
    <w:rsid w:val="00A060AC"/>
    <w:rsid w:val="00A06963"/>
    <w:rsid w:val="00A117B4"/>
    <w:rsid w:val="00A12462"/>
    <w:rsid w:val="00A4022E"/>
    <w:rsid w:val="00A4081D"/>
    <w:rsid w:val="00A43090"/>
    <w:rsid w:val="00A468B8"/>
    <w:rsid w:val="00A56437"/>
    <w:rsid w:val="00A56B83"/>
    <w:rsid w:val="00A731CA"/>
    <w:rsid w:val="00A81B5F"/>
    <w:rsid w:val="00AB2EAA"/>
    <w:rsid w:val="00AB3511"/>
    <w:rsid w:val="00AC0834"/>
    <w:rsid w:val="00AD1191"/>
    <w:rsid w:val="00AE2D7E"/>
    <w:rsid w:val="00B0520F"/>
    <w:rsid w:val="00B065BB"/>
    <w:rsid w:val="00B069DA"/>
    <w:rsid w:val="00B148E1"/>
    <w:rsid w:val="00B22C74"/>
    <w:rsid w:val="00B25E7C"/>
    <w:rsid w:val="00B33610"/>
    <w:rsid w:val="00B424EB"/>
    <w:rsid w:val="00B43DF5"/>
    <w:rsid w:val="00B64E3D"/>
    <w:rsid w:val="00B67CF9"/>
    <w:rsid w:val="00B702C7"/>
    <w:rsid w:val="00B775BE"/>
    <w:rsid w:val="00B83634"/>
    <w:rsid w:val="00BA3174"/>
    <w:rsid w:val="00BA7910"/>
    <w:rsid w:val="00BB1CFF"/>
    <w:rsid w:val="00BB70B9"/>
    <w:rsid w:val="00BD139E"/>
    <w:rsid w:val="00BD2708"/>
    <w:rsid w:val="00BD45CB"/>
    <w:rsid w:val="00BF3E38"/>
    <w:rsid w:val="00C07370"/>
    <w:rsid w:val="00C254D0"/>
    <w:rsid w:val="00C42055"/>
    <w:rsid w:val="00C712DD"/>
    <w:rsid w:val="00C75E9F"/>
    <w:rsid w:val="00C77DD3"/>
    <w:rsid w:val="00C83431"/>
    <w:rsid w:val="00C842EC"/>
    <w:rsid w:val="00C92918"/>
    <w:rsid w:val="00CA3FBB"/>
    <w:rsid w:val="00CA4BFD"/>
    <w:rsid w:val="00CC01C3"/>
    <w:rsid w:val="00CC1446"/>
    <w:rsid w:val="00CD1D7E"/>
    <w:rsid w:val="00CF6C7B"/>
    <w:rsid w:val="00D01AAC"/>
    <w:rsid w:val="00D03B6B"/>
    <w:rsid w:val="00D06536"/>
    <w:rsid w:val="00D157FE"/>
    <w:rsid w:val="00D16DED"/>
    <w:rsid w:val="00D41474"/>
    <w:rsid w:val="00D51492"/>
    <w:rsid w:val="00D5497C"/>
    <w:rsid w:val="00D61CA6"/>
    <w:rsid w:val="00D71AF0"/>
    <w:rsid w:val="00D857F4"/>
    <w:rsid w:val="00D966B4"/>
    <w:rsid w:val="00DA50EC"/>
    <w:rsid w:val="00DA6454"/>
    <w:rsid w:val="00DC2D06"/>
    <w:rsid w:val="00DD4A3E"/>
    <w:rsid w:val="00DD7BE5"/>
    <w:rsid w:val="00DF1571"/>
    <w:rsid w:val="00DF6FA5"/>
    <w:rsid w:val="00E11F94"/>
    <w:rsid w:val="00E154F1"/>
    <w:rsid w:val="00E15B3E"/>
    <w:rsid w:val="00E175FC"/>
    <w:rsid w:val="00E25F0C"/>
    <w:rsid w:val="00E30C1E"/>
    <w:rsid w:val="00E4799C"/>
    <w:rsid w:val="00E5489E"/>
    <w:rsid w:val="00E746A7"/>
    <w:rsid w:val="00E747C1"/>
    <w:rsid w:val="00E83C13"/>
    <w:rsid w:val="00E852C7"/>
    <w:rsid w:val="00E906CA"/>
    <w:rsid w:val="00E9072C"/>
    <w:rsid w:val="00E92F24"/>
    <w:rsid w:val="00E9470C"/>
    <w:rsid w:val="00EC4A02"/>
    <w:rsid w:val="00ED21A8"/>
    <w:rsid w:val="00ED2FD4"/>
    <w:rsid w:val="00EE1609"/>
    <w:rsid w:val="00EE2E13"/>
    <w:rsid w:val="00EF4750"/>
    <w:rsid w:val="00EF7AAB"/>
    <w:rsid w:val="00F02068"/>
    <w:rsid w:val="00F06FA5"/>
    <w:rsid w:val="00F30CF3"/>
    <w:rsid w:val="00F3184B"/>
    <w:rsid w:val="00F42176"/>
    <w:rsid w:val="00F50382"/>
    <w:rsid w:val="00F53420"/>
    <w:rsid w:val="00F534E8"/>
    <w:rsid w:val="00F57C48"/>
    <w:rsid w:val="00F77175"/>
    <w:rsid w:val="00F811C2"/>
    <w:rsid w:val="00F97FF3"/>
    <w:rsid w:val="00FA63B7"/>
    <w:rsid w:val="00FB0009"/>
    <w:rsid w:val="00FB6F0D"/>
    <w:rsid w:val="00FD6CD5"/>
    <w:rsid w:val="00FE2E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1B137"/>
  <w15:docId w15:val="{DD8AD5C6-4F73-4C67-94F3-BD3417A0B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E418B"/>
    <w:pPr>
      <w:widowControl w:val="0"/>
      <w:adjustRightInd w:val="0"/>
      <w:spacing w:line="360" w:lineRule="atLeast"/>
      <w:textAlignment w:val="baseline"/>
    </w:pPr>
    <w:rPr>
      <w:rFonts w:ascii="Times New Roman" w:eastAsia="新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2E418B"/>
    <w:pPr>
      <w:ind w:left="488"/>
    </w:pPr>
    <w:rPr>
      <w:rFonts w:ascii="全真楷書" w:eastAsia="全真楷書"/>
    </w:rPr>
  </w:style>
  <w:style w:type="character" w:customStyle="1" w:styleId="a4">
    <w:name w:val="本文縮排 字元"/>
    <w:basedOn w:val="a0"/>
    <w:link w:val="a3"/>
    <w:rsid w:val="002E418B"/>
    <w:rPr>
      <w:rFonts w:ascii="全真楷書" w:eastAsia="全真楷書" w:hAnsi="Times New Roman" w:cs="Times New Roman"/>
      <w:kern w:val="0"/>
      <w:szCs w:val="20"/>
    </w:rPr>
  </w:style>
  <w:style w:type="paragraph" w:styleId="2">
    <w:name w:val="Body Text Indent 2"/>
    <w:basedOn w:val="a"/>
    <w:link w:val="20"/>
    <w:rsid w:val="002E418B"/>
    <w:pPr>
      <w:ind w:left="480" w:hanging="480"/>
    </w:pPr>
    <w:rPr>
      <w:rFonts w:ascii="全真楷書" w:eastAsia="全真楷書"/>
    </w:rPr>
  </w:style>
  <w:style w:type="character" w:customStyle="1" w:styleId="20">
    <w:name w:val="本文縮排 2 字元"/>
    <w:basedOn w:val="a0"/>
    <w:link w:val="2"/>
    <w:rsid w:val="002E418B"/>
    <w:rPr>
      <w:rFonts w:ascii="全真楷書" w:eastAsia="全真楷書" w:hAnsi="Times New Roman" w:cs="Times New Roman"/>
      <w:kern w:val="0"/>
      <w:szCs w:val="20"/>
    </w:rPr>
  </w:style>
  <w:style w:type="paragraph" w:styleId="3">
    <w:name w:val="Body Text Indent 3"/>
    <w:basedOn w:val="a"/>
    <w:link w:val="30"/>
    <w:rsid w:val="002E418B"/>
    <w:pPr>
      <w:ind w:left="720" w:hanging="480"/>
    </w:pPr>
    <w:rPr>
      <w:rFonts w:ascii="全真楷書" w:eastAsia="全真楷書"/>
    </w:rPr>
  </w:style>
  <w:style w:type="character" w:customStyle="1" w:styleId="30">
    <w:name w:val="本文縮排 3 字元"/>
    <w:basedOn w:val="a0"/>
    <w:link w:val="3"/>
    <w:rsid w:val="002E418B"/>
    <w:rPr>
      <w:rFonts w:ascii="全真楷書" w:eastAsia="全真楷書" w:hAnsi="Times New Roman" w:cs="Times New Roman"/>
      <w:kern w:val="0"/>
      <w:szCs w:val="20"/>
    </w:rPr>
  </w:style>
  <w:style w:type="paragraph" w:styleId="a5">
    <w:name w:val="footer"/>
    <w:basedOn w:val="a"/>
    <w:link w:val="a6"/>
    <w:uiPriority w:val="99"/>
    <w:rsid w:val="002E418B"/>
    <w:pPr>
      <w:tabs>
        <w:tab w:val="center" w:pos="4153"/>
        <w:tab w:val="right" w:pos="8306"/>
      </w:tabs>
      <w:snapToGrid w:val="0"/>
    </w:pPr>
    <w:rPr>
      <w:sz w:val="20"/>
    </w:rPr>
  </w:style>
  <w:style w:type="character" w:customStyle="1" w:styleId="a6">
    <w:name w:val="頁尾 字元"/>
    <w:basedOn w:val="a0"/>
    <w:link w:val="a5"/>
    <w:uiPriority w:val="99"/>
    <w:rsid w:val="002E418B"/>
    <w:rPr>
      <w:rFonts w:ascii="Times New Roman" w:eastAsia="新細明體" w:hAnsi="Times New Roman" w:cs="Times New Roman"/>
      <w:kern w:val="0"/>
      <w:sz w:val="20"/>
      <w:szCs w:val="20"/>
    </w:rPr>
  </w:style>
  <w:style w:type="character" w:styleId="a7">
    <w:name w:val="page number"/>
    <w:basedOn w:val="a0"/>
    <w:rsid w:val="002E418B"/>
  </w:style>
  <w:style w:type="paragraph" w:styleId="a8">
    <w:name w:val="Body Text"/>
    <w:basedOn w:val="a"/>
    <w:link w:val="a9"/>
    <w:rsid w:val="002E418B"/>
    <w:pPr>
      <w:tabs>
        <w:tab w:val="left" w:pos="900"/>
      </w:tabs>
      <w:jc w:val="both"/>
    </w:pPr>
    <w:rPr>
      <w:rFonts w:ascii="標楷體" w:eastAsia="標楷體"/>
    </w:rPr>
  </w:style>
  <w:style w:type="character" w:customStyle="1" w:styleId="a9">
    <w:name w:val="本文 字元"/>
    <w:basedOn w:val="a0"/>
    <w:link w:val="a8"/>
    <w:rsid w:val="002E418B"/>
    <w:rPr>
      <w:rFonts w:ascii="標楷體" w:eastAsia="標楷體" w:hAnsi="Times New Roman" w:cs="Times New Roman"/>
      <w:kern w:val="0"/>
      <w:szCs w:val="20"/>
    </w:rPr>
  </w:style>
  <w:style w:type="paragraph" w:styleId="aa">
    <w:name w:val="Block Text"/>
    <w:basedOn w:val="a"/>
    <w:rsid w:val="002E418B"/>
    <w:pPr>
      <w:adjustRightInd/>
      <w:spacing w:line="460" w:lineRule="exact"/>
      <w:ind w:left="840" w:right="-508" w:hanging="840"/>
      <w:jc w:val="both"/>
      <w:textAlignment w:val="auto"/>
    </w:pPr>
    <w:rPr>
      <w:rFonts w:eastAsia="標楷體"/>
      <w:kern w:val="2"/>
      <w:sz w:val="40"/>
      <w:u w:val="single"/>
    </w:rPr>
  </w:style>
  <w:style w:type="paragraph" w:styleId="31">
    <w:name w:val="Body Text 3"/>
    <w:basedOn w:val="a"/>
    <w:link w:val="32"/>
    <w:rsid w:val="002E418B"/>
    <w:pPr>
      <w:spacing w:after="120"/>
    </w:pPr>
    <w:rPr>
      <w:sz w:val="16"/>
      <w:szCs w:val="16"/>
    </w:rPr>
  </w:style>
  <w:style w:type="character" w:customStyle="1" w:styleId="32">
    <w:name w:val="本文 3 字元"/>
    <w:basedOn w:val="a0"/>
    <w:link w:val="31"/>
    <w:rsid w:val="002E418B"/>
    <w:rPr>
      <w:rFonts w:ascii="Times New Roman" w:eastAsia="新細明體" w:hAnsi="Times New Roman" w:cs="Times New Roman"/>
      <w:kern w:val="0"/>
      <w:sz w:val="16"/>
      <w:szCs w:val="16"/>
    </w:rPr>
  </w:style>
  <w:style w:type="paragraph" w:customStyle="1" w:styleId="1">
    <w:name w:val="純文字1"/>
    <w:basedOn w:val="a"/>
    <w:rsid w:val="009554F3"/>
    <w:pPr>
      <w:spacing w:line="240" w:lineRule="auto"/>
    </w:pPr>
    <w:rPr>
      <w:rFonts w:ascii="細明體" w:eastAsia="細明體" w:hAnsi="Courier New"/>
      <w:kern w:val="2"/>
    </w:rPr>
  </w:style>
  <w:style w:type="paragraph" w:styleId="ab">
    <w:name w:val="Note Heading"/>
    <w:basedOn w:val="a"/>
    <w:next w:val="a"/>
    <w:link w:val="ac"/>
    <w:rsid w:val="009554F3"/>
    <w:pPr>
      <w:jc w:val="center"/>
    </w:pPr>
    <w:rPr>
      <w:rFonts w:ascii="標楷體" w:eastAsia="標楷體"/>
      <w:sz w:val="28"/>
    </w:rPr>
  </w:style>
  <w:style w:type="character" w:customStyle="1" w:styleId="ac">
    <w:name w:val="註釋標題 字元"/>
    <w:basedOn w:val="a0"/>
    <w:link w:val="ab"/>
    <w:rsid w:val="009554F3"/>
    <w:rPr>
      <w:rFonts w:ascii="標楷體" w:eastAsia="標楷體" w:hAnsi="Times New Roman" w:cs="Times New Roman"/>
      <w:kern w:val="0"/>
      <w:sz w:val="28"/>
      <w:szCs w:val="20"/>
    </w:rPr>
  </w:style>
  <w:style w:type="paragraph" w:styleId="ad">
    <w:name w:val="header"/>
    <w:basedOn w:val="a"/>
    <w:link w:val="ae"/>
    <w:uiPriority w:val="99"/>
    <w:unhideWhenUsed/>
    <w:rsid w:val="009554F3"/>
    <w:pPr>
      <w:tabs>
        <w:tab w:val="center" w:pos="4153"/>
        <w:tab w:val="right" w:pos="8306"/>
      </w:tabs>
      <w:snapToGrid w:val="0"/>
    </w:pPr>
    <w:rPr>
      <w:sz w:val="20"/>
    </w:rPr>
  </w:style>
  <w:style w:type="character" w:customStyle="1" w:styleId="ae">
    <w:name w:val="頁首 字元"/>
    <w:basedOn w:val="a0"/>
    <w:link w:val="ad"/>
    <w:uiPriority w:val="99"/>
    <w:rsid w:val="009554F3"/>
    <w:rPr>
      <w:rFonts w:ascii="Times New Roman" w:eastAsia="新細明體" w:hAnsi="Times New Roman" w:cs="Times New Roman"/>
      <w:kern w:val="0"/>
      <w:sz w:val="20"/>
      <w:szCs w:val="20"/>
    </w:rPr>
  </w:style>
  <w:style w:type="paragraph" w:styleId="af">
    <w:name w:val="List Paragraph"/>
    <w:basedOn w:val="a"/>
    <w:uiPriority w:val="34"/>
    <w:qFormat/>
    <w:rsid w:val="00DD7BE5"/>
    <w:pPr>
      <w:ind w:leftChars="200" w:left="480"/>
    </w:pPr>
  </w:style>
  <w:style w:type="paragraph" w:styleId="af0">
    <w:name w:val="Balloon Text"/>
    <w:basedOn w:val="a"/>
    <w:link w:val="af1"/>
    <w:uiPriority w:val="99"/>
    <w:semiHidden/>
    <w:unhideWhenUsed/>
    <w:rsid w:val="00F50382"/>
    <w:pPr>
      <w:spacing w:line="240" w:lineRule="auto"/>
    </w:pPr>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F50382"/>
    <w:rPr>
      <w:rFonts w:asciiTheme="majorHAnsi" w:eastAsiaTheme="majorEastAsia" w:hAnsiTheme="majorHAnsi" w:cstheme="majorBidi"/>
      <w:kern w:val="0"/>
      <w:sz w:val="18"/>
      <w:szCs w:val="18"/>
    </w:rPr>
  </w:style>
  <w:style w:type="paragraph" w:customStyle="1" w:styleId="21">
    <w:name w:val="純文字2"/>
    <w:basedOn w:val="a"/>
    <w:rsid w:val="007A2288"/>
    <w:pPr>
      <w:spacing w:line="240" w:lineRule="auto"/>
    </w:pPr>
    <w:rPr>
      <w:rFonts w:ascii="細明體" w:eastAsia="細明體" w:hAnsi="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633BD8-2DB7-46E8-B885-D403DBE7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532</Words>
  <Characters>3039</Characters>
  <Application>Microsoft Office Word</Application>
  <DocSecurity>0</DocSecurity>
  <Lines>25</Lines>
  <Paragraphs>7</Paragraphs>
  <ScaleCrop>false</ScaleCrop>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2186</dc:creator>
  <cp:lastModifiedBy>白豐源</cp:lastModifiedBy>
  <cp:revision>8</cp:revision>
  <cp:lastPrinted>2022-09-06T07:17:00Z</cp:lastPrinted>
  <dcterms:created xsi:type="dcterms:W3CDTF">2022-09-06T07:56:00Z</dcterms:created>
  <dcterms:modified xsi:type="dcterms:W3CDTF">2022-09-28T08:14:00Z</dcterms:modified>
</cp:coreProperties>
</file>